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DD7C" w14:textId="4B3CB7FD" w:rsidR="67EFBBCF" w:rsidRDefault="67EFBBCF" w:rsidP="030F1EA9">
      <w:pPr>
        <w:ind w:left="-426"/>
        <w:jc w:val="center"/>
        <w:rPr>
          <w:rFonts w:ascii="Arial" w:hAnsi="Arial"/>
          <w:b/>
          <w:smallCaps/>
          <w:sz w:val="36"/>
          <w:szCs w:val="36"/>
        </w:rPr>
      </w:pPr>
      <w:r>
        <w:rPr>
          <w:noProof/>
        </w:rPr>
        <w:drawing>
          <wp:inline distT="0" distB="0" distL="0" distR="0" wp14:anchorId="3C8A4BD2" wp14:editId="384997D7">
            <wp:extent cx="1366982" cy="7518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inline>
        </w:drawing>
      </w:r>
    </w:p>
    <w:p w14:paraId="45FB2643" w14:textId="2E09610C" w:rsidR="00B73186" w:rsidRPr="009A1036" w:rsidRDefault="6720F50A" w:rsidP="030F1EA9">
      <w:pPr>
        <w:ind w:left="-426"/>
        <w:jc w:val="center"/>
        <w:rPr>
          <w:rFonts w:ascii="Arial" w:hAnsi="Arial"/>
          <w:b/>
          <w:smallCaps/>
          <w:sz w:val="36"/>
          <w:szCs w:val="36"/>
        </w:rPr>
      </w:pPr>
      <w:r w:rsidRPr="030F1EA9">
        <w:rPr>
          <w:rFonts w:ascii="Arial" w:hAnsi="Arial"/>
          <w:b/>
          <w:smallCaps/>
          <w:sz w:val="36"/>
          <w:szCs w:val="36"/>
        </w:rPr>
        <w:t>UL</w:t>
      </w:r>
      <w:r w:rsidR="1AD1B18C" w:rsidRPr="030F1EA9">
        <w:rPr>
          <w:rFonts w:ascii="Arial" w:hAnsi="Arial"/>
          <w:b/>
          <w:smallCaps/>
          <w:sz w:val="36"/>
          <w:szCs w:val="36"/>
        </w:rPr>
        <w:t xml:space="preserve"> Student Life </w:t>
      </w:r>
    </w:p>
    <w:p w14:paraId="4EF7BF11" w14:textId="77777777" w:rsidR="00B73186" w:rsidRPr="009A1036" w:rsidRDefault="4F73C5A3" w:rsidP="030F1EA9">
      <w:pPr>
        <w:pStyle w:val="Heading1"/>
        <w:ind w:left="-851"/>
        <w:rPr>
          <w:rFonts w:ascii="Arial" w:hAnsi="Arial" w:cs="Arial"/>
        </w:rPr>
      </w:pPr>
      <w:r w:rsidRPr="030F1EA9">
        <w:rPr>
          <w:rFonts w:ascii="Arial" w:hAnsi="Arial" w:cs="Arial"/>
        </w:rPr>
        <w:t>EXECUTIVE COMMITTEE REPORT</w:t>
      </w:r>
      <w:r w:rsidR="7E1764C0" w:rsidRPr="030F1EA9">
        <w:rPr>
          <w:rFonts w:ascii="Arial" w:hAnsi="Arial" w:cs="Arial"/>
        </w:rPr>
        <w:t xml:space="preserve"> </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345"/>
        <w:gridCol w:w="7605"/>
      </w:tblGrid>
      <w:tr w:rsidR="00407CAA" w:rsidRPr="00773B3B" w14:paraId="227C8E30" w14:textId="77777777" w:rsidTr="5DB2A714">
        <w:trPr>
          <w:cantSplit/>
          <w:trHeight w:val="381"/>
          <w:jc w:val="center"/>
        </w:trPr>
        <w:tc>
          <w:tcPr>
            <w:tcW w:w="10453" w:type="dxa"/>
            <w:gridSpan w:val="4"/>
            <w:shd w:val="clear" w:color="auto" w:fill="D9D9D9" w:themeFill="background1" w:themeFillShade="D9"/>
            <w:vAlign w:val="center"/>
          </w:tcPr>
          <w:p w14:paraId="1169CA24" w14:textId="73741FAA" w:rsidR="00407CAA" w:rsidRPr="00407CAA" w:rsidRDefault="00A36B7B" w:rsidP="00A36B7B">
            <w:pPr>
              <w:spacing w:line="360" w:lineRule="atLeast"/>
              <w:rPr>
                <w:rFonts w:ascii="Arial" w:hAnsi="Arial"/>
                <w:b/>
                <w:sz w:val="28"/>
              </w:rPr>
            </w:pPr>
            <w:r>
              <w:rPr>
                <w:rFonts w:ascii="Arial" w:hAnsi="Arial"/>
                <w:b/>
                <w:sz w:val="28"/>
              </w:rPr>
              <w:t>President</w:t>
            </w:r>
          </w:p>
        </w:tc>
      </w:tr>
      <w:tr w:rsidR="00407CAA" w:rsidRPr="00773B3B" w14:paraId="0E9FE94F" w14:textId="77777777" w:rsidTr="5DB2A714">
        <w:trPr>
          <w:cantSplit/>
          <w:jc w:val="center"/>
        </w:trPr>
        <w:tc>
          <w:tcPr>
            <w:tcW w:w="2123" w:type="dxa"/>
            <w:vAlign w:val="center"/>
          </w:tcPr>
          <w:p w14:paraId="1F678960" w14:textId="77777777" w:rsidR="00407CAA" w:rsidRDefault="00407CAA" w:rsidP="00330FE8">
            <w:pPr>
              <w:spacing w:line="360" w:lineRule="atLeast"/>
              <w:rPr>
                <w:rFonts w:ascii="Arial" w:hAnsi="Arial"/>
                <w:b/>
                <w:sz w:val="20"/>
                <w:szCs w:val="20"/>
              </w:rPr>
            </w:pPr>
            <w:r>
              <w:rPr>
                <w:rFonts w:ascii="Arial" w:hAnsi="Arial"/>
                <w:b/>
                <w:sz w:val="20"/>
                <w:szCs w:val="20"/>
              </w:rPr>
              <w:t>Author</w:t>
            </w:r>
          </w:p>
        </w:tc>
        <w:tc>
          <w:tcPr>
            <w:tcW w:w="380" w:type="dxa"/>
            <w:vAlign w:val="center"/>
          </w:tcPr>
          <w:p w14:paraId="620DFBB8" w14:textId="77777777" w:rsidR="00407CAA" w:rsidRPr="00773B3B" w:rsidRDefault="00407CAA" w:rsidP="00330FE8">
            <w:pPr>
              <w:spacing w:line="360" w:lineRule="atLeast"/>
              <w:rPr>
                <w:rFonts w:ascii="Arial" w:hAnsi="Arial"/>
                <w:b/>
                <w:sz w:val="20"/>
                <w:szCs w:val="20"/>
              </w:rPr>
            </w:pPr>
            <w:r>
              <w:rPr>
                <w:rFonts w:ascii="Arial" w:hAnsi="Arial"/>
                <w:b/>
                <w:sz w:val="20"/>
                <w:szCs w:val="20"/>
              </w:rPr>
              <w:t>:</w:t>
            </w:r>
          </w:p>
        </w:tc>
        <w:tc>
          <w:tcPr>
            <w:tcW w:w="7950" w:type="dxa"/>
            <w:gridSpan w:val="2"/>
          </w:tcPr>
          <w:p w14:paraId="4D7EA57F" w14:textId="5776DA89" w:rsidR="00407CAA" w:rsidRPr="002D6C89" w:rsidRDefault="0994EFBA" w:rsidP="009A1036">
            <w:pPr>
              <w:spacing w:line="360" w:lineRule="atLeast"/>
              <w:rPr>
                <w:rFonts w:ascii="Arial" w:hAnsi="Arial"/>
                <w:sz w:val="20"/>
                <w:szCs w:val="20"/>
              </w:rPr>
            </w:pPr>
            <w:r w:rsidRPr="030F1EA9">
              <w:rPr>
                <w:rFonts w:ascii="Arial" w:hAnsi="Arial"/>
                <w:sz w:val="20"/>
                <w:szCs w:val="20"/>
              </w:rPr>
              <w:t xml:space="preserve">Cillian </w:t>
            </w:r>
            <w:proofErr w:type="spellStart"/>
            <w:r w:rsidRPr="030F1EA9">
              <w:rPr>
                <w:rFonts w:ascii="Arial" w:hAnsi="Arial"/>
                <w:sz w:val="20"/>
                <w:szCs w:val="20"/>
              </w:rPr>
              <w:t>O’Donohue</w:t>
            </w:r>
            <w:proofErr w:type="spellEnd"/>
          </w:p>
        </w:tc>
      </w:tr>
      <w:tr w:rsidR="00407CAA" w:rsidRPr="00773B3B" w14:paraId="622CD6E8" w14:textId="77777777" w:rsidTr="5DB2A714">
        <w:trPr>
          <w:cantSplit/>
          <w:jc w:val="center"/>
        </w:trPr>
        <w:tc>
          <w:tcPr>
            <w:tcW w:w="2123" w:type="dxa"/>
            <w:vAlign w:val="center"/>
          </w:tcPr>
          <w:p w14:paraId="27C62BF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7891089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6F0306E8" w14:textId="554B707B" w:rsidR="00407CAA" w:rsidRPr="002D6C89" w:rsidRDefault="7042C20D" w:rsidP="030F1EA9">
            <w:r w:rsidRPr="5DB2A714">
              <w:rPr>
                <w:rFonts w:ascii="Arial" w:hAnsi="Arial"/>
                <w:sz w:val="20"/>
                <w:szCs w:val="20"/>
              </w:rPr>
              <w:t>08/11</w:t>
            </w:r>
            <w:r w:rsidR="29CE64A8" w:rsidRPr="5DB2A714">
              <w:rPr>
                <w:rFonts w:ascii="Arial" w:hAnsi="Arial"/>
                <w:sz w:val="20"/>
                <w:szCs w:val="20"/>
              </w:rPr>
              <w:t>/2021</w:t>
            </w:r>
          </w:p>
        </w:tc>
      </w:tr>
      <w:tr w:rsidR="0086366E" w:rsidRPr="00773B3B" w14:paraId="0632A22A" w14:textId="77777777" w:rsidTr="5DB2A714">
        <w:trPr>
          <w:cantSplit/>
          <w:jc w:val="center"/>
        </w:trPr>
        <w:tc>
          <w:tcPr>
            <w:tcW w:w="2123" w:type="dxa"/>
            <w:vAlign w:val="center"/>
          </w:tcPr>
          <w:p w14:paraId="6D3D8062" w14:textId="77777777" w:rsidR="0086366E" w:rsidRPr="00773B3B" w:rsidRDefault="0086366E" w:rsidP="00330FE8">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14:paraId="6B732456"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3B45F772" w14:textId="17352C44" w:rsidR="0086366E" w:rsidRPr="00773B3B" w:rsidRDefault="5AF3CE15" w:rsidP="030F1EA9">
            <w:pPr>
              <w:spacing w:line="360" w:lineRule="atLeast"/>
              <w:rPr>
                <w:rFonts w:ascii="Arial" w:hAnsi="Arial"/>
                <w:b/>
                <w:sz w:val="20"/>
                <w:szCs w:val="20"/>
              </w:rPr>
            </w:pPr>
            <w:r w:rsidRPr="030F1EA9">
              <w:rPr>
                <w:rFonts w:ascii="Arial" w:hAnsi="Arial"/>
                <w:b/>
                <w:sz w:val="20"/>
                <w:szCs w:val="20"/>
              </w:rPr>
              <w:t xml:space="preserve">UL Student </w:t>
            </w:r>
            <w:r w:rsidR="50F79C18" w:rsidRPr="030F1EA9">
              <w:rPr>
                <w:rFonts w:ascii="Arial" w:hAnsi="Arial"/>
                <w:b/>
                <w:sz w:val="20"/>
                <w:szCs w:val="20"/>
              </w:rPr>
              <w:t>Council</w:t>
            </w:r>
          </w:p>
        </w:tc>
      </w:tr>
      <w:tr w:rsidR="0086366E" w:rsidRPr="00773B3B" w14:paraId="46F698EA" w14:textId="77777777" w:rsidTr="5DB2A714">
        <w:trPr>
          <w:cantSplit/>
          <w:jc w:val="center"/>
        </w:trPr>
        <w:tc>
          <w:tcPr>
            <w:tcW w:w="2123" w:type="dxa"/>
            <w:vAlign w:val="center"/>
          </w:tcPr>
          <w:p w14:paraId="5F83DF40" w14:textId="77777777" w:rsidR="0086366E" w:rsidRPr="00773B3B" w:rsidRDefault="0086366E" w:rsidP="00330FE8">
            <w:pPr>
              <w:spacing w:line="360" w:lineRule="atLeast"/>
              <w:rPr>
                <w:rFonts w:ascii="Arial" w:hAnsi="Arial"/>
                <w:b/>
                <w:sz w:val="20"/>
                <w:szCs w:val="20"/>
              </w:rPr>
            </w:pPr>
            <w:r>
              <w:rPr>
                <w:rFonts w:ascii="Arial" w:hAnsi="Arial"/>
                <w:b/>
                <w:sz w:val="20"/>
                <w:szCs w:val="20"/>
              </w:rPr>
              <w:t>Action</w:t>
            </w:r>
          </w:p>
        </w:tc>
        <w:tc>
          <w:tcPr>
            <w:tcW w:w="380" w:type="dxa"/>
            <w:vAlign w:val="center"/>
          </w:tcPr>
          <w:p w14:paraId="61188AB7"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50" w:type="dxa"/>
            <w:gridSpan w:val="2"/>
          </w:tcPr>
          <w:p w14:paraId="058E80FA" w14:textId="77777777" w:rsidR="0086366E" w:rsidRPr="00773B3B" w:rsidRDefault="0086366E" w:rsidP="00C264B8">
            <w:pPr>
              <w:spacing w:line="360" w:lineRule="atLeast"/>
              <w:rPr>
                <w:rFonts w:ascii="Arial" w:hAnsi="Arial"/>
                <w:b/>
                <w:sz w:val="20"/>
                <w:szCs w:val="20"/>
              </w:rPr>
            </w:pPr>
            <w:r>
              <w:rPr>
                <w:rFonts w:ascii="Arial" w:hAnsi="Arial"/>
                <w:b/>
                <w:sz w:val="20"/>
                <w:szCs w:val="20"/>
              </w:rPr>
              <w:t>Approve</w:t>
            </w:r>
          </w:p>
        </w:tc>
      </w:tr>
      <w:tr w:rsidR="00407CAA" w:rsidRPr="00773B3B" w14:paraId="441E67E9" w14:textId="77777777" w:rsidTr="5DB2A714">
        <w:trPr>
          <w:cantSplit/>
          <w:trHeight w:val="468"/>
          <w:jc w:val="center"/>
        </w:trPr>
        <w:tc>
          <w:tcPr>
            <w:tcW w:w="10453" w:type="dxa"/>
            <w:gridSpan w:val="4"/>
            <w:shd w:val="clear" w:color="auto" w:fill="D9D9D9" w:themeFill="background1" w:themeFillShade="D9"/>
          </w:tcPr>
          <w:p w14:paraId="7D551548" w14:textId="77777777" w:rsidR="00407CAA" w:rsidRPr="00407CAA" w:rsidRDefault="00407CAA" w:rsidP="00407CAA">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407CAA" w:rsidRPr="00773B3B" w14:paraId="120934F7" w14:textId="77777777" w:rsidTr="5DB2A714">
        <w:trPr>
          <w:cantSplit/>
          <w:trHeight w:val="468"/>
          <w:jc w:val="center"/>
        </w:trPr>
        <w:tc>
          <w:tcPr>
            <w:tcW w:w="2848" w:type="dxa"/>
            <w:gridSpan w:val="3"/>
          </w:tcPr>
          <w:p w14:paraId="5D85401E" w14:textId="77777777" w:rsidR="00407CAA" w:rsidRPr="00773B3B" w:rsidRDefault="00407CAA" w:rsidP="00662DB7">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605" w:type="dxa"/>
          </w:tcPr>
          <w:p w14:paraId="5BF99D02" w14:textId="77777777" w:rsidR="00407CAA" w:rsidRPr="00773B3B" w:rsidRDefault="00407CAA" w:rsidP="00407CAA">
            <w:pPr>
              <w:spacing w:line="360" w:lineRule="atLeast"/>
              <w:rPr>
                <w:rFonts w:ascii="Arial" w:hAnsi="Arial"/>
                <w:b/>
                <w:iCs w:val="0"/>
                <w:sz w:val="20"/>
                <w:szCs w:val="20"/>
                <w:lang w:val="en-GB"/>
              </w:rPr>
            </w:pPr>
            <w:r w:rsidRPr="00407CAA">
              <w:rPr>
                <w:rFonts w:ascii="Arial" w:hAnsi="Arial"/>
                <w:b/>
                <w:iCs w:val="0"/>
                <w:sz w:val="20"/>
                <w:szCs w:val="20"/>
                <w:lang w:val="en-GB"/>
              </w:rPr>
              <w:t>Progress (what have you achieved since the last C</w:t>
            </w:r>
            <w:r>
              <w:rPr>
                <w:rFonts w:ascii="Arial" w:hAnsi="Arial"/>
                <w:b/>
                <w:iCs w:val="0"/>
                <w:sz w:val="20"/>
                <w:szCs w:val="20"/>
                <w:lang w:val="en-GB"/>
              </w:rPr>
              <w:t xml:space="preserve">ouncil </w:t>
            </w:r>
            <w:r w:rsidRPr="00407CAA">
              <w:rPr>
                <w:rFonts w:ascii="Arial" w:hAnsi="Arial"/>
                <w:b/>
                <w:iCs w:val="0"/>
                <w:sz w:val="20"/>
                <w:szCs w:val="20"/>
                <w:lang w:val="en-GB"/>
              </w:rPr>
              <w:t>meeting)</w:t>
            </w:r>
          </w:p>
        </w:tc>
      </w:tr>
      <w:tr w:rsidR="00407CAA" w:rsidRPr="00773B3B" w14:paraId="4B7E0008" w14:textId="77777777" w:rsidTr="5DB2A714">
        <w:trPr>
          <w:cantSplit/>
          <w:trHeight w:val="468"/>
          <w:jc w:val="center"/>
        </w:trPr>
        <w:tc>
          <w:tcPr>
            <w:tcW w:w="2848" w:type="dxa"/>
            <w:gridSpan w:val="3"/>
          </w:tcPr>
          <w:p w14:paraId="0641960A" w14:textId="1E2835BE" w:rsidR="00407CAA" w:rsidRPr="00296CE2" w:rsidRDefault="7FF9DB24" w:rsidP="030F1EA9">
            <w:pPr>
              <w:pStyle w:val="PresOff1"/>
              <w:tabs>
                <w:tab w:val="clear" w:pos="3600"/>
                <w:tab w:val="clear" w:pos="3960"/>
                <w:tab w:val="left" w:pos="7200"/>
              </w:tabs>
              <w:spacing w:line="360" w:lineRule="atLeast"/>
              <w:rPr>
                <w:rFonts w:cs="Arial"/>
                <w:b/>
                <w:bCs/>
                <w:sz w:val="20"/>
              </w:rPr>
            </w:pPr>
            <w:r w:rsidRPr="030F1EA9">
              <w:rPr>
                <w:rFonts w:cs="Arial"/>
                <w:b/>
                <w:bCs/>
                <w:sz w:val="20"/>
              </w:rPr>
              <w:t>Return to Campus</w:t>
            </w:r>
          </w:p>
        </w:tc>
        <w:tc>
          <w:tcPr>
            <w:tcW w:w="7605" w:type="dxa"/>
          </w:tcPr>
          <w:p w14:paraId="6196FC8F" w14:textId="495E031A" w:rsidR="00407CAA" w:rsidRPr="00296CE2" w:rsidRDefault="030EBBE6" w:rsidP="5DB2A714">
            <w:pPr>
              <w:rPr>
                <w:rFonts w:ascii="Arial" w:hAnsi="Arial"/>
                <w:sz w:val="20"/>
                <w:szCs w:val="20"/>
                <w:lang w:val="en-GB"/>
              </w:rPr>
            </w:pPr>
            <w:r w:rsidRPr="5DB2A714">
              <w:rPr>
                <w:rFonts w:ascii="Arial" w:hAnsi="Arial"/>
                <w:sz w:val="20"/>
                <w:szCs w:val="20"/>
                <w:lang w:val="en-GB"/>
              </w:rPr>
              <w:t>Library</w:t>
            </w:r>
            <w:r w:rsidR="1E1C7825" w:rsidRPr="5DB2A714">
              <w:rPr>
                <w:rFonts w:ascii="Arial" w:hAnsi="Arial"/>
                <w:sz w:val="20"/>
                <w:szCs w:val="20"/>
                <w:lang w:val="en-GB"/>
              </w:rPr>
              <w:t xml:space="preserve"> Capacity: One of the main bits of feedback we have received in recent weeks</w:t>
            </w:r>
            <w:r w:rsidR="72F7B233" w:rsidRPr="5DB2A714">
              <w:rPr>
                <w:rFonts w:ascii="Arial" w:hAnsi="Arial"/>
                <w:sz w:val="20"/>
                <w:szCs w:val="20"/>
                <w:lang w:val="en-GB"/>
              </w:rPr>
              <w:t xml:space="preserve"> through an Instagram survey, the Class Rep forum and from Student Council</w:t>
            </w:r>
            <w:r w:rsidR="1E1C7825" w:rsidRPr="5DB2A714">
              <w:rPr>
                <w:rFonts w:ascii="Arial" w:hAnsi="Arial"/>
                <w:sz w:val="20"/>
                <w:szCs w:val="20"/>
                <w:lang w:val="en-GB"/>
              </w:rPr>
              <w:t xml:space="preserve"> is about the demand for the library far outweighing the </w:t>
            </w:r>
            <w:r w:rsidR="082D03FD" w:rsidRPr="5DB2A714">
              <w:rPr>
                <w:rFonts w:ascii="Arial" w:hAnsi="Arial"/>
                <w:sz w:val="20"/>
                <w:szCs w:val="20"/>
                <w:lang w:val="en-GB"/>
              </w:rPr>
              <w:t>current (900) spaces available</w:t>
            </w:r>
            <w:r w:rsidR="4696D2DB" w:rsidRPr="5DB2A714">
              <w:rPr>
                <w:rFonts w:ascii="Arial" w:hAnsi="Arial"/>
                <w:sz w:val="20"/>
                <w:szCs w:val="20"/>
                <w:lang w:val="en-GB"/>
              </w:rPr>
              <w:t>.</w:t>
            </w:r>
            <w:r w:rsidR="146632A3" w:rsidRPr="5DB2A714">
              <w:rPr>
                <w:rFonts w:ascii="Arial" w:hAnsi="Arial"/>
                <w:sz w:val="20"/>
                <w:szCs w:val="20"/>
                <w:lang w:val="en-GB"/>
              </w:rPr>
              <w:t xml:space="preserve"> Alice and I brought this to the CAMPG committee over the past few weeks, which has led to an increase in Library capacity from 900 to 1600, (41% to 7</w:t>
            </w:r>
            <w:r w:rsidR="0E78FF40" w:rsidRPr="5DB2A714">
              <w:rPr>
                <w:rFonts w:ascii="Arial" w:hAnsi="Arial"/>
                <w:sz w:val="20"/>
                <w:szCs w:val="20"/>
                <w:lang w:val="en-GB"/>
              </w:rPr>
              <w:t>2%).</w:t>
            </w:r>
            <w:r w:rsidR="36B0599E" w:rsidRPr="5DB2A714">
              <w:rPr>
                <w:rFonts w:ascii="Arial" w:hAnsi="Arial"/>
                <w:sz w:val="20"/>
                <w:szCs w:val="20"/>
                <w:lang w:val="en-GB"/>
              </w:rPr>
              <w:t xml:space="preserve"> We hope to build on this in the coming months to </w:t>
            </w:r>
            <w:r w:rsidR="1696A321" w:rsidRPr="5DB2A714">
              <w:rPr>
                <w:rFonts w:ascii="Arial" w:hAnsi="Arial"/>
                <w:sz w:val="20"/>
                <w:szCs w:val="20"/>
                <w:lang w:val="en-GB"/>
              </w:rPr>
              <w:t>bring more study spaces for students and increase the library capacity.</w:t>
            </w:r>
          </w:p>
          <w:p w14:paraId="184F7634" w14:textId="3CDBB2C4" w:rsidR="00407CAA" w:rsidRPr="00296CE2" w:rsidRDefault="00407CAA" w:rsidP="5DB2A714">
            <w:pPr>
              <w:rPr>
                <w:szCs w:val="24"/>
                <w:lang w:val="en-GB"/>
              </w:rPr>
            </w:pPr>
          </w:p>
          <w:p w14:paraId="1D25BADA" w14:textId="548469BF" w:rsidR="00407CAA" w:rsidRPr="00296CE2" w:rsidRDefault="6D085A4E" w:rsidP="5DB2A714">
            <w:pPr>
              <w:rPr>
                <w:rFonts w:ascii="Arial" w:eastAsia="Arial" w:hAnsi="Arial"/>
                <w:szCs w:val="24"/>
                <w:lang w:val="en-GB"/>
              </w:rPr>
            </w:pPr>
            <w:r w:rsidRPr="5DB2A714">
              <w:rPr>
                <w:rFonts w:ascii="Arial" w:eastAsia="Arial" w:hAnsi="Arial"/>
                <w:sz w:val="20"/>
                <w:szCs w:val="20"/>
                <w:lang w:val="en-GB"/>
              </w:rPr>
              <w:t xml:space="preserve">I can confirm that the Library Capacity has risen to </w:t>
            </w:r>
            <w:r w:rsidR="6B535897" w:rsidRPr="5DB2A714">
              <w:rPr>
                <w:rFonts w:ascii="Arial" w:eastAsia="Arial" w:hAnsi="Arial"/>
                <w:sz w:val="20"/>
                <w:szCs w:val="20"/>
                <w:lang w:val="en-GB"/>
              </w:rPr>
              <w:t>1700 this week!</w:t>
            </w:r>
          </w:p>
        </w:tc>
      </w:tr>
      <w:tr w:rsidR="00407CAA" w:rsidRPr="00773B3B" w14:paraId="45898887" w14:textId="77777777" w:rsidTr="5DB2A714">
        <w:trPr>
          <w:cantSplit/>
          <w:trHeight w:val="468"/>
          <w:jc w:val="center"/>
        </w:trPr>
        <w:tc>
          <w:tcPr>
            <w:tcW w:w="2848" w:type="dxa"/>
            <w:gridSpan w:val="3"/>
          </w:tcPr>
          <w:p w14:paraId="3BD40DA5" w14:textId="538113BE" w:rsidR="00407CAA" w:rsidRPr="00296CE2" w:rsidRDefault="6D916616" w:rsidP="030F1EA9">
            <w:pPr>
              <w:pStyle w:val="PresOff1"/>
              <w:tabs>
                <w:tab w:val="clear" w:pos="3600"/>
                <w:tab w:val="clear" w:pos="3960"/>
                <w:tab w:val="left" w:pos="7200"/>
              </w:tabs>
              <w:spacing w:line="360" w:lineRule="atLeast"/>
              <w:rPr>
                <w:rFonts w:cs="Arial"/>
                <w:b/>
                <w:bCs/>
                <w:sz w:val="20"/>
              </w:rPr>
            </w:pPr>
            <w:r w:rsidRPr="030F1EA9">
              <w:rPr>
                <w:rFonts w:cs="Arial"/>
                <w:b/>
                <w:bCs/>
                <w:sz w:val="20"/>
              </w:rPr>
              <w:lastRenderedPageBreak/>
              <w:t>Accommodation Crisis</w:t>
            </w:r>
          </w:p>
        </w:tc>
        <w:tc>
          <w:tcPr>
            <w:tcW w:w="7605" w:type="dxa"/>
          </w:tcPr>
          <w:p w14:paraId="2362B251" w14:textId="3ABA7546" w:rsidR="00407CAA" w:rsidRPr="00296CE2" w:rsidRDefault="49A4974A" w:rsidP="5DB2A714">
            <w:pPr>
              <w:spacing w:line="259" w:lineRule="auto"/>
              <w:rPr>
                <w:b/>
                <w:szCs w:val="24"/>
                <w:lang w:val="en-GB"/>
              </w:rPr>
            </w:pPr>
            <w:r w:rsidRPr="5DB2A714">
              <w:rPr>
                <w:rFonts w:ascii="Arial" w:eastAsia="Arial" w:hAnsi="Arial"/>
                <w:b/>
                <w:sz w:val="20"/>
                <w:szCs w:val="20"/>
                <w:lang w:val="en-GB"/>
              </w:rPr>
              <w:t>Social Media around Twin Room’s</w:t>
            </w:r>
          </w:p>
          <w:p w14:paraId="2E45FBA0" w14:textId="0050D96E" w:rsidR="00407CAA" w:rsidRPr="00296CE2" w:rsidRDefault="49A4974A"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On the 2</w:t>
            </w:r>
            <w:r w:rsidRPr="5DB2A714">
              <w:rPr>
                <w:rFonts w:ascii="Arial" w:eastAsia="Arial" w:hAnsi="Arial"/>
                <w:bCs w:val="0"/>
                <w:sz w:val="20"/>
                <w:szCs w:val="20"/>
                <w:vertAlign w:val="superscript"/>
                <w:lang w:val="en-GB"/>
              </w:rPr>
              <w:t>nd</w:t>
            </w:r>
            <w:r w:rsidRPr="5DB2A714">
              <w:rPr>
                <w:rFonts w:ascii="Arial" w:eastAsia="Arial" w:hAnsi="Arial"/>
                <w:bCs w:val="0"/>
                <w:sz w:val="20"/>
                <w:szCs w:val="20"/>
                <w:lang w:val="en-GB"/>
              </w:rPr>
              <w:t xml:space="preserve"> of November, UL </w:t>
            </w:r>
            <w:r w:rsidR="2F5DA047" w:rsidRPr="5DB2A714">
              <w:rPr>
                <w:rFonts w:ascii="Arial" w:eastAsia="Arial" w:hAnsi="Arial"/>
                <w:bCs w:val="0"/>
                <w:sz w:val="20"/>
                <w:szCs w:val="20"/>
                <w:lang w:val="en-GB"/>
              </w:rPr>
              <w:t>released</w:t>
            </w:r>
            <w:r w:rsidRPr="5DB2A714">
              <w:rPr>
                <w:rFonts w:ascii="Arial" w:eastAsia="Arial" w:hAnsi="Arial"/>
                <w:bCs w:val="0"/>
                <w:sz w:val="20"/>
                <w:szCs w:val="20"/>
                <w:lang w:val="en-GB"/>
              </w:rPr>
              <w:t xml:space="preserve"> their</w:t>
            </w:r>
            <w:r w:rsidR="5C89D0BC" w:rsidRPr="5DB2A714">
              <w:rPr>
                <w:rFonts w:ascii="Arial" w:eastAsia="Arial" w:hAnsi="Arial"/>
                <w:bCs w:val="0"/>
                <w:sz w:val="20"/>
                <w:szCs w:val="20"/>
                <w:lang w:val="en-GB"/>
              </w:rPr>
              <w:t xml:space="preserve"> </w:t>
            </w:r>
            <w:r w:rsidR="679BEF14" w:rsidRPr="5DB2A714">
              <w:rPr>
                <w:rFonts w:ascii="Arial" w:eastAsia="Arial" w:hAnsi="Arial"/>
                <w:bCs w:val="0"/>
                <w:sz w:val="20"/>
                <w:szCs w:val="20"/>
                <w:lang w:val="en-GB"/>
              </w:rPr>
              <w:t>much-anticipated</w:t>
            </w:r>
            <w:r w:rsidRPr="5DB2A714">
              <w:rPr>
                <w:rFonts w:ascii="Arial" w:eastAsia="Arial" w:hAnsi="Arial"/>
                <w:bCs w:val="0"/>
                <w:sz w:val="20"/>
                <w:szCs w:val="20"/>
                <w:lang w:val="en-GB"/>
              </w:rPr>
              <w:t xml:space="preserve"> accommoda</w:t>
            </w:r>
            <w:r w:rsidR="5BDDE72A" w:rsidRPr="5DB2A714">
              <w:rPr>
                <w:rFonts w:ascii="Arial" w:eastAsia="Arial" w:hAnsi="Arial"/>
                <w:bCs w:val="0"/>
                <w:sz w:val="20"/>
                <w:szCs w:val="20"/>
                <w:lang w:val="en-GB"/>
              </w:rPr>
              <w:t xml:space="preserve">tion survey. </w:t>
            </w:r>
            <w:r w:rsidR="3693B5B5" w:rsidRPr="5DB2A714">
              <w:rPr>
                <w:rFonts w:ascii="Arial" w:eastAsia="Arial" w:hAnsi="Arial"/>
                <w:bCs w:val="0"/>
                <w:sz w:val="20"/>
                <w:szCs w:val="20"/>
                <w:lang w:val="en-GB"/>
              </w:rPr>
              <w:t xml:space="preserve">We reacted quickly, releasing a statement </w:t>
            </w:r>
            <w:r w:rsidR="3632FF55" w:rsidRPr="5DB2A714">
              <w:rPr>
                <w:rFonts w:ascii="Arial" w:eastAsia="Arial" w:hAnsi="Arial"/>
                <w:bCs w:val="0"/>
                <w:sz w:val="20"/>
                <w:szCs w:val="20"/>
                <w:lang w:val="en-GB"/>
              </w:rPr>
              <w:t xml:space="preserve">on the survey on our social media accounts, emphasising the question on twin rooms. We continued to campaign throughout the week, </w:t>
            </w:r>
            <w:r w:rsidR="2A6E36D1" w:rsidRPr="5DB2A714">
              <w:rPr>
                <w:rFonts w:ascii="Arial" w:eastAsia="Arial" w:hAnsi="Arial"/>
                <w:bCs w:val="0"/>
                <w:sz w:val="20"/>
                <w:szCs w:val="20"/>
                <w:lang w:val="en-GB"/>
              </w:rPr>
              <w:t>on</w:t>
            </w:r>
            <w:r w:rsidR="3632FF55" w:rsidRPr="5DB2A714">
              <w:rPr>
                <w:rFonts w:ascii="Arial" w:eastAsia="Arial" w:hAnsi="Arial"/>
                <w:bCs w:val="0"/>
                <w:sz w:val="20"/>
                <w:szCs w:val="20"/>
                <w:lang w:val="en-GB"/>
              </w:rPr>
              <w:t xml:space="preserve"> </w:t>
            </w:r>
            <w:r w:rsidR="7EDD1FBF" w:rsidRPr="5DB2A714">
              <w:rPr>
                <w:rFonts w:ascii="Arial" w:eastAsia="Arial" w:hAnsi="Arial"/>
                <w:bCs w:val="0"/>
                <w:sz w:val="20"/>
                <w:szCs w:val="20"/>
                <w:lang w:val="en-GB"/>
              </w:rPr>
              <w:t>Instagram</w:t>
            </w:r>
            <w:r w:rsidR="3289CEEC" w:rsidRPr="5DB2A714">
              <w:rPr>
                <w:rFonts w:ascii="Arial" w:eastAsia="Arial" w:hAnsi="Arial"/>
                <w:bCs w:val="0"/>
                <w:sz w:val="20"/>
                <w:szCs w:val="20"/>
                <w:lang w:val="en-GB"/>
              </w:rPr>
              <w:t xml:space="preserve"> and twitter </w:t>
            </w:r>
            <w:r w:rsidR="6D0A7CBF" w:rsidRPr="5DB2A714">
              <w:rPr>
                <w:rFonts w:ascii="Arial" w:eastAsia="Arial" w:hAnsi="Arial"/>
                <w:bCs w:val="0"/>
                <w:sz w:val="20"/>
                <w:szCs w:val="20"/>
                <w:lang w:val="en-GB"/>
              </w:rPr>
              <w:t>to</w:t>
            </w:r>
            <w:r w:rsidR="3289CEEC" w:rsidRPr="5DB2A714">
              <w:rPr>
                <w:rFonts w:ascii="Arial" w:eastAsia="Arial" w:hAnsi="Arial"/>
                <w:bCs w:val="0"/>
                <w:sz w:val="20"/>
                <w:szCs w:val="20"/>
                <w:lang w:val="en-GB"/>
              </w:rPr>
              <w:t xml:space="preserve"> ensure</w:t>
            </w:r>
            <w:r w:rsidR="11F7B24F" w:rsidRPr="5DB2A714">
              <w:rPr>
                <w:rFonts w:ascii="Arial" w:eastAsia="Arial" w:hAnsi="Arial"/>
                <w:bCs w:val="0"/>
                <w:sz w:val="20"/>
                <w:szCs w:val="20"/>
                <w:lang w:val="en-GB"/>
              </w:rPr>
              <w:t xml:space="preserve"> that students were well-informed when completing the survey.</w:t>
            </w:r>
            <w:r w:rsidR="0F260BE8" w:rsidRPr="5DB2A714">
              <w:rPr>
                <w:rFonts w:ascii="Arial" w:eastAsia="Arial" w:hAnsi="Arial"/>
                <w:bCs w:val="0"/>
                <w:sz w:val="20"/>
                <w:szCs w:val="20"/>
                <w:lang w:val="en-GB"/>
              </w:rPr>
              <w:t xml:space="preserve"> </w:t>
            </w:r>
            <w:r w:rsidR="11F7B24F" w:rsidRPr="5DB2A714">
              <w:rPr>
                <w:rFonts w:ascii="Arial" w:eastAsia="Arial" w:hAnsi="Arial"/>
                <w:bCs w:val="0"/>
                <w:sz w:val="20"/>
                <w:szCs w:val="20"/>
                <w:lang w:val="en-GB"/>
              </w:rPr>
              <w:t xml:space="preserve">We released photos of the twin rooms </w:t>
            </w:r>
            <w:r w:rsidR="5DBD742A" w:rsidRPr="5DB2A714">
              <w:rPr>
                <w:rFonts w:ascii="Arial" w:eastAsia="Arial" w:hAnsi="Arial"/>
                <w:bCs w:val="0"/>
                <w:sz w:val="20"/>
                <w:szCs w:val="20"/>
                <w:lang w:val="en-GB"/>
              </w:rPr>
              <w:t>and</w:t>
            </w:r>
            <w:r w:rsidR="11F7B24F" w:rsidRPr="5DB2A714">
              <w:rPr>
                <w:rFonts w:ascii="Arial" w:eastAsia="Arial" w:hAnsi="Arial"/>
                <w:bCs w:val="0"/>
                <w:sz w:val="20"/>
                <w:szCs w:val="20"/>
                <w:lang w:val="en-GB"/>
              </w:rPr>
              <w:t xml:space="preserve"> </w:t>
            </w:r>
            <w:r w:rsidR="6330B7C0" w:rsidRPr="5DB2A714">
              <w:rPr>
                <w:rFonts w:ascii="Arial" w:eastAsia="Arial" w:hAnsi="Arial"/>
                <w:bCs w:val="0"/>
                <w:sz w:val="20"/>
                <w:szCs w:val="20"/>
                <w:lang w:val="en-GB"/>
              </w:rPr>
              <w:t>information on UL’s student population increases.</w:t>
            </w:r>
          </w:p>
          <w:p w14:paraId="495C8A77" w14:textId="53DD96A3" w:rsidR="00407CAA" w:rsidRPr="00296CE2" w:rsidRDefault="00407CAA" w:rsidP="5DB2A714">
            <w:pPr>
              <w:spacing w:line="259" w:lineRule="auto"/>
              <w:rPr>
                <w:bCs w:val="0"/>
                <w:szCs w:val="24"/>
                <w:lang w:val="en-GB"/>
              </w:rPr>
            </w:pPr>
          </w:p>
          <w:p w14:paraId="5E823CD6" w14:textId="3E24C197" w:rsidR="00407CAA" w:rsidRPr="00296CE2" w:rsidRDefault="3E60527F" w:rsidP="5DB2A714">
            <w:pPr>
              <w:spacing w:line="259" w:lineRule="auto"/>
              <w:rPr>
                <w:rFonts w:ascii="Arial" w:eastAsia="Arial" w:hAnsi="Arial"/>
                <w:b/>
                <w:sz w:val="20"/>
                <w:szCs w:val="20"/>
                <w:lang w:val="en-GB"/>
              </w:rPr>
            </w:pPr>
            <w:r w:rsidRPr="5DB2A714">
              <w:rPr>
                <w:rFonts w:ascii="Arial" w:eastAsia="Arial" w:hAnsi="Arial"/>
                <w:b/>
                <w:sz w:val="20"/>
                <w:szCs w:val="20"/>
                <w:lang w:val="en-GB"/>
              </w:rPr>
              <w:t>Meeting President, Provost and Chancellor</w:t>
            </w:r>
          </w:p>
          <w:p w14:paraId="47D9815D" w14:textId="41AF0107" w:rsidR="00407CAA" w:rsidRPr="00296CE2" w:rsidRDefault="2283AD11" w:rsidP="5DB2A714">
            <w:pPr>
              <w:spacing w:line="259" w:lineRule="auto"/>
              <w:rPr>
                <w:rFonts w:ascii="Arial" w:eastAsia="Arial" w:hAnsi="Arial"/>
                <w:b/>
                <w:sz w:val="20"/>
                <w:szCs w:val="20"/>
                <w:lang w:val="en-GB"/>
              </w:rPr>
            </w:pPr>
            <w:r w:rsidRPr="5DB2A714">
              <w:rPr>
                <w:rFonts w:ascii="Arial" w:eastAsia="Arial" w:hAnsi="Arial"/>
                <w:bCs w:val="0"/>
                <w:sz w:val="20"/>
                <w:szCs w:val="20"/>
                <w:lang w:val="en-GB"/>
              </w:rPr>
              <w:t>Following our social media campaign around the accommodation survey, we met with the above to discuss the accommodation situation</w:t>
            </w:r>
            <w:r w:rsidR="6F09489B" w:rsidRPr="5DB2A714">
              <w:rPr>
                <w:rFonts w:ascii="Arial" w:eastAsia="Arial" w:hAnsi="Arial"/>
                <w:bCs w:val="0"/>
                <w:sz w:val="20"/>
                <w:szCs w:val="20"/>
                <w:lang w:val="en-GB"/>
              </w:rPr>
              <w:t>. We firmly highlighted our stance on twin rooms and this led to conversations alternative solutions</w:t>
            </w:r>
            <w:r w:rsidR="103B0825" w:rsidRPr="5DB2A714">
              <w:rPr>
                <w:rFonts w:ascii="Arial" w:eastAsia="Arial" w:hAnsi="Arial"/>
                <w:bCs w:val="0"/>
                <w:sz w:val="20"/>
                <w:szCs w:val="20"/>
                <w:lang w:val="en-GB"/>
              </w:rPr>
              <w:t>.</w:t>
            </w:r>
          </w:p>
          <w:p w14:paraId="5D5F08CE" w14:textId="48571AF1" w:rsidR="00407CAA" w:rsidRPr="00296CE2" w:rsidRDefault="103B0825" w:rsidP="5DB2A714">
            <w:pPr>
              <w:spacing w:line="259" w:lineRule="auto"/>
              <w:rPr>
                <w:bCs w:val="0"/>
                <w:szCs w:val="24"/>
                <w:lang w:val="en-GB"/>
              </w:rPr>
            </w:pPr>
            <w:r w:rsidRPr="5DB2A714">
              <w:rPr>
                <w:rFonts w:ascii="Arial" w:eastAsia="Arial" w:hAnsi="Arial"/>
                <w:bCs w:val="0"/>
                <w:sz w:val="20"/>
                <w:szCs w:val="20"/>
                <w:lang w:val="en-GB"/>
              </w:rPr>
              <w:t>We discussed</w:t>
            </w:r>
          </w:p>
          <w:p w14:paraId="18EEDFED" w14:textId="4805C77E" w:rsidR="00407CAA" w:rsidRPr="00296CE2" w:rsidRDefault="103B0825" w:rsidP="5DB2A714">
            <w:pPr>
              <w:pStyle w:val="ListParagraph"/>
              <w:numPr>
                <w:ilvl w:val="0"/>
                <w:numId w:val="4"/>
              </w:numPr>
              <w:spacing w:line="259" w:lineRule="auto"/>
              <w:rPr>
                <w:rFonts w:cs="Times New Roman"/>
                <w:bCs w:val="0"/>
                <w:sz w:val="20"/>
                <w:szCs w:val="20"/>
                <w:lang w:val="en-GB"/>
              </w:rPr>
            </w:pPr>
            <w:r w:rsidRPr="5DB2A714">
              <w:rPr>
                <w:rFonts w:ascii="Arial" w:eastAsia="Arial" w:hAnsi="Arial"/>
                <w:bCs w:val="0"/>
                <w:sz w:val="20"/>
                <w:szCs w:val="20"/>
                <w:lang w:val="en-GB"/>
              </w:rPr>
              <w:t>UL’s ownership of the Travel lodge building</w:t>
            </w:r>
          </w:p>
          <w:p w14:paraId="53FDE0B9" w14:textId="40A7A70A" w:rsidR="00407CAA" w:rsidRPr="00296CE2" w:rsidRDefault="103B0825" w:rsidP="5DB2A714">
            <w:pPr>
              <w:pStyle w:val="ListParagraph"/>
              <w:numPr>
                <w:ilvl w:val="0"/>
                <w:numId w:val="4"/>
              </w:numPr>
              <w:spacing w:line="259" w:lineRule="auto"/>
              <w:rPr>
                <w:bCs w:val="0"/>
                <w:sz w:val="20"/>
                <w:szCs w:val="20"/>
                <w:lang w:val="en-GB"/>
              </w:rPr>
            </w:pPr>
            <w:r w:rsidRPr="5DB2A714">
              <w:rPr>
                <w:rFonts w:ascii="Arial" w:eastAsia="Arial" w:hAnsi="Arial"/>
                <w:bCs w:val="0"/>
                <w:sz w:val="20"/>
                <w:szCs w:val="20"/>
                <w:lang w:val="en-GB"/>
              </w:rPr>
              <w:t xml:space="preserve">A scheme where UL could run </w:t>
            </w:r>
            <w:r w:rsidR="6521DFCD" w:rsidRPr="5DB2A714">
              <w:rPr>
                <w:rFonts w:ascii="Arial" w:eastAsia="Arial" w:hAnsi="Arial"/>
                <w:bCs w:val="0"/>
                <w:sz w:val="20"/>
                <w:szCs w:val="20"/>
                <w:lang w:val="en-GB"/>
              </w:rPr>
              <w:t>its</w:t>
            </w:r>
            <w:r w:rsidRPr="5DB2A714">
              <w:rPr>
                <w:rFonts w:ascii="Arial" w:eastAsia="Arial" w:hAnsi="Arial"/>
                <w:bCs w:val="0"/>
                <w:sz w:val="20"/>
                <w:szCs w:val="20"/>
                <w:lang w:val="en-GB"/>
              </w:rPr>
              <w:t xml:space="preserve"> own private bus services from nearby towns, ie. Ennis, Shannon, Nenagh etc.</w:t>
            </w:r>
            <w:r w:rsidR="617E0103" w:rsidRPr="5DB2A714">
              <w:rPr>
                <w:rFonts w:ascii="Arial" w:eastAsia="Arial" w:hAnsi="Arial"/>
                <w:bCs w:val="0"/>
                <w:sz w:val="20"/>
                <w:szCs w:val="20"/>
                <w:lang w:val="en-GB"/>
              </w:rPr>
              <w:t xml:space="preserve"> This would </w:t>
            </w:r>
            <w:r w:rsidR="23C6C4FF" w:rsidRPr="5DB2A714">
              <w:rPr>
                <w:rFonts w:ascii="Arial" w:eastAsia="Arial" w:hAnsi="Arial"/>
                <w:bCs w:val="0"/>
                <w:sz w:val="20"/>
                <w:szCs w:val="20"/>
                <w:lang w:val="en-GB"/>
              </w:rPr>
              <w:t>open</w:t>
            </w:r>
            <w:r w:rsidR="617E0103" w:rsidRPr="5DB2A714">
              <w:rPr>
                <w:rFonts w:ascii="Arial" w:eastAsia="Arial" w:hAnsi="Arial"/>
                <w:bCs w:val="0"/>
                <w:sz w:val="20"/>
                <w:szCs w:val="20"/>
                <w:lang w:val="en-GB"/>
              </w:rPr>
              <w:t xml:space="preserve"> the DIGs market to further towns</w:t>
            </w:r>
            <w:r w:rsidR="111733F5" w:rsidRPr="5DB2A714">
              <w:rPr>
                <w:rFonts w:ascii="Arial" w:eastAsia="Arial" w:hAnsi="Arial"/>
                <w:bCs w:val="0"/>
                <w:sz w:val="20"/>
                <w:szCs w:val="20"/>
                <w:lang w:val="en-GB"/>
              </w:rPr>
              <w:t>.</w:t>
            </w:r>
          </w:p>
          <w:p w14:paraId="355078EC" w14:textId="79705B11" w:rsidR="00407CAA" w:rsidRPr="00296CE2" w:rsidRDefault="111733F5" w:rsidP="5DB2A714">
            <w:pPr>
              <w:pStyle w:val="ListParagraph"/>
              <w:numPr>
                <w:ilvl w:val="0"/>
                <w:numId w:val="4"/>
              </w:numPr>
              <w:spacing w:line="259" w:lineRule="auto"/>
              <w:rPr>
                <w:bCs w:val="0"/>
                <w:sz w:val="20"/>
                <w:szCs w:val="20"/>
                <w:lang w:val="en-GB"/>
              </w:rPr>
            </w:pPr>
            <w:r w:rsidRPr="5DB2A714">
              <w:rPr>
                <w:rFonts w:ascii="Arial" w:eastAsia="Arial" w:hAnsi="Arial"/>
                <w:bCs w:val="0"/>
                <w:sz w:val="20"/>
                <w:szCs w:val="20"/>
                <w:lang w:val="en-GB"/>
              </w:rPr>
              <w:t>We found out that UL have engaged with the Government via the IUA (Irish University Association),</w:t>
            </w:r>
            <w:r w:rsidR="5C0513CC" w:rsidRPr="5DB2A714">
              <w:rPr>
                <w:rFonts w:ascii="Arial" w:eastAsia="Arial" w:hAnsi="Arial"/>
                <w:bCs w:val="0"/>
                <w:sz w:val="20"/>
                <w:szCs w:val="20"/>
                <w:lang w:val="en-GB"/>
              </w:rPr>
              <w:t xml:space="preserve"> to show their concern around the implications increasing their student population will have on its students.</w:t>
            </w:r>
          </w:p>
          <w:p w14:paraId="4E8BDE45" w14:textId="5088D51E" w:rsidR="00407CAA" w:rsidRPr="00296CE2" w:rsidRDefault="00407CAA" w:rsidP="5DB2A714">
            <w:pPr>
              <w:spacing w:line="259" w:lineRule="auto"/>
              <w:rPr>
                <w:bCs w:val="0"/>
                <w:szCs w:val="24"/>
                <w:lang w:val="en-GB"/>
              </w:rPr>
            </w:pPr>
          </w:p>
          <w:p w14:paraId="6B7682D5" w14:textId="2B70BBCB" w:rsidR="00407CAA" w:rsidRPr="00296CE2" w:rsidRDefault="1443629A" w:rsidP="5DB2A714">
            <w:pPr>
              <w:spacing w:line="259" w:lineRule="auto"/>
              <w:rPr>
                <w:rFonts w:ascii="Arial" w:eastAsia="Arial" w:hAnsi="Arial"/>
                <w:b/>
                <w:sz w:val="20"/>
                <w:szCs w:val="20"/>
                <w:lang w:val="en-GB"/>
              </w:rPr>
            </w:pPr>
            <w:r w:rsidRPr="5DB2A714">
              <w:rPr>
                <w:rFonts w:ascii="Arial" w:eastAsia="Arial" w:hAnsi="Arial"/>
                <w:b/>
                <w:sz w:val="20"/>
                <w:szCs w:val="20"/>
                <w:lang w:val="en-GB"/>
              </w:rPr>
              <w:t>Governing Authority</w:t>
            </w:r>
          </w:p>
          <w:p w14:paraId="7BC0B500" w14:textId="1CB12C16" w:rsidR="00407CAA" w:rsidRPr="00296CE2" w:rsidRDefault="60E6FD7E" w:rsidP="5DB2A714">
            <w:pPr>
              <w:spacing w:line="259" w:lineRule="auto"/>
              <w:rPr>
                <w:rFonts w:ascii="Arial" w:eastAsia="Arial" w:hAnsi="Arial"/>
                <w:b/>
                <w:sz w:val="20"/>
                <w:szCs w:val="20"/>
                <w:lang w:val="en-GB"/>
              </w:rPr>
            </w:pPr>
            <w:r w:rsidRPr="5DB2A714">
              <w:rPr>
                <w:rFonts w:ascii="Arial" w:eastAsia="Arial" w:hAnsi="Arial"/>
                <w:bCs w:val="0"/>
                <w:sz w:val="20"/>
                <w:szCs w:val="20"/>
                <w:lang w:val="en-GB"/>
              </w:rPr>
              <w:t xml:space="preserve">At the Governing Authority meeting, UL presented its Accommodation Plan.  </w:t>
            </w:r>
          </w:p>
          <w:p w14:paraId="4DE759A2" w14:textId="5BCB3991"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The main points of UL’s plan for Long Term issues wer</w:t>
            </w:r>
            <w:r w:rsidR="6B6A9E79" w:rsidRPr="5DB2A714">
              <w:rPr>
                <w:rFonts w:ascii="Arial" w:eastAsia="Arial" w:hAnsi="Arial"/>
                <w:bCs w:val="0"/>
                <w:sz w:val="20"/>
                <w:szCs w:val="20"/>
                <w:lang w:val="en-GB"/>
              </w:rPr>
              <w:t>e:</w:t>
            </w:r>
          </w:p>
          <w:p w14:paraId="7D59D3C0" w14:textId="2EB1334F" w:rsidR="00407CAA" w:rsidRPr="00296CE2" w:rsidRDefault="00407CAA" w:rsidP="5DB2A714">
            <w:pPr>
              <w:spacing w:line="259" w:lineRule="auto"/>
              <w:rPr>
                <w:bCs w:val="0"/>
                <w:szCs w:val="24"/>
                <w:lang w:val="en-GB"/>
              </w:rPr>
            </w:pPr>
          </w:p>
          <w:p w14:paraId="09131B0B" w14:textId="65FF77AF"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1. Update twin bed proposal for consideration of Executive and FHRAMC with a view to complete over Summer 2022. </w:t>
            </w:r>
          </w:p>
          <w:p w14:paraId="2E09742B" w14:textId="27F60559" w:rsidR="00407CAA" w:rsidRPr="00296CE2" w:rsidRDefault="00407CAA" w:rsidP="5DB2A714">
            <w:pPr>
              <w:spacing w:line="259" w:lineRule="auto"/>
              <w:rPr>
                <w:bCs w:val="0"/>
                <w:szCs w:val="24"/>
                <w:lang w:val="en-GB"/>
              </w:rPr>
            </w:pPr>
          </w:p>
          <w:p w14:paraId="432C2B95" w14:textId="2DCAB897"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2. Consider the imbalance in student placement and its impact on single semester availability. </w:t>
            </w:r>
          </w:p>
          <w:p w14:paraId="6FCEC9C1" w14:textId="1DD382C2" w:rsidR="00407CAA" w:rsidRPr="00296CE2" w:rsidRDefault="00407CAA" w:rsidP="5DB2A714">
            <w:pPr>
              <w:spacing w:line="259" w:lineRule="auto"/>
              <w:rPr>
                <w:bCs w:val="0"/>
                <w:szCs w:val="24"/>
                <w:lang w:val="en-GB"/>
              </w:rPr>
            </w:pPr>
          </w:p>
          <w:p w14:paraId="5C7BB582" w14:textId="16AA30F4"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3. Consider alternative accommodation models to match the University requirement in relation to blended learning e.g. keep aside some rooms for students who are on campus as part of a block of learning where on campus attendance is required. </w:t>
            </w:r>
          </w:p>
          <w:p w14:paraId="3B0C8850" w14:textId="7B8BC4E2" w:rsidR="00407CAA" w:rsidRPr="00296CE2" w:rsidRDefault="00407CAA" w:rsidP="5DB2A714">
            <w:pPr>
              <w:spacing w:line="259" w:lineRule="auto"/>
              <w:rPr>
                <w:bCs w:val="0"/>
                <w:szCs w:val="24"/>
                <w:lang w:val="en-GB"/>
              </w:rPr>
            </w:pPr>
          </w:p>
          <w:p w14:paraId="625A822E" w14:textId="20A73ED3"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4. Finalise capital development plan identifying the preferred locations for student accommodation including a possible PPP site. UL will also need to consider its EIB debt covenants and the group borrowing capacity to enable PCC borrow to build 500 on campus beds if that is a preferred option.</w:t>
            </w:r>
          </w:p>
          <w:p w14:paraId="45D44A4E" w14:textId="09D6ABA2" w:rsidR="00407CAA" w:rsidRPr="00296CE2" w:rsidRDefault="00407CAA" w:rsidP="5DB2A714">
            <w:pPr>
              <w:spacing w:line="259" w:lineRule="auto"/>
              <w:rPr>
                <w:bCs w:val="0"/>
                <w:szCs w:val="24"/>
                <w:lang w:val="en-GB"/>
              </w:rPr>
            </w:pPr>
          </w:p>
          <w:p w14:paraId="29FD4053" w14:textId="78AA30F2"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 5. As part of the capital development plan UL to confirm its plans for City Centre Campus site, number of students attending the City Centre site, the scale of any proposed student accommodation, together with an indicative timeframe for the project delivery.</w:t>
            </w:r>
          </w:p>
          <w:p w14:paraId="1CF40064" w14:textId="0FB57ADE" w:rsidR="00407CAA" w:rsidRPr="00296CE2" w:rsidRDefault="00407CAA" w:rsidP="5DB2A714">
            <w:pPr>
              <w:spacing w:line="259" w:lineRule="auto"/>
              <w:rPr>
                <w:bCs w:val="0"/>
                <w:szCs w:val="24"/>
                <w:lang w:val="en-GB"/>
              </w:rPr>
            </w:pPr>
          </w:p>
          <w:p w14:paraId="625C669B" w14:textId="45FAD3F5"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 6. Consider the strategy of increasing international student growth in circumstances where there is a student housing deficit and consider which international student cohort if any should be prioritised. </w:t>
            </w:r>
          </w:p>
          <w:p w14:paraId="2F0A0F08" w14:textId="4DFBD4AA" w:rsidR="00407CAA" w:rsidRPr="00296CE2" w:rsidRDefault="00407CAA" w:rsidP="5DB2A714">
            <w:pPr>
              <w:spacing w:line="259" w:lineRule="auto"/>
              <w:rPr>
                <w:bCs w:val="0"/>
                <w:szCs w:val="24"/>
                <w:lang w:val="en-GB"/>
              </w:rPr>
            </w:pPr>
          </w:p>
          <w:p w14:paraId="7008332E" w14:textId="6D3CA2AF"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lastRenderedPageBreak/>
              <w:t xml:space="preserve">7. PCC to re-examine whether there is an appetite amongst private developers to enter a PPP with the University/PCC re delivery of on campus beds with a long term reversionary interest reverting to University/PCC; </w:t>
            </w:r>
          </w:p>
          <w:p w14:paraId="245F4B64" w14:textId="19A4F683" w:rsidR="00407CAA" w:rsidRPr="00296CE2" w:rsidRDefault="00407CAA" w:rsidP="5DB2A714">
            <w:pPr>
              <w:spacing w:line="259" w:lineRule="auto"/>
              <w:rPr>
                <w:bCs w:val="0"/>
                <w:szCs w:val="24"/>
                <w:lang w:val="en-GB"/>
              </w:rPr>
            </w:pPr>
          </w:p>
          <w:p w14:paraId="266C4FB3" w14:textId="0699C2C9"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8. Investigate the feasibility of providing </w:t>
            </w:r>
            <w:proofErr w:type="spellStart"/>
            <w:r w:rsidRPr="5DB2A714">
              <w:rPr>
                <w:rFonts w:ascii="Arial" w:eastAsia="Arial" w:hAnsi="Arial"/>
                <w:bCs w:val="0"/>
                <w:sz w:val="20"/>
                <w:szCs w:val="20"/>
                <w:lang w:val="en-GB"/>
              </w:rPr>
              <w:t>fastbuild</w:t>
            </w:r>
            <w:proofErr w:type="spellEnd"/>
            <w:r w:rsidRPr="5DB2A714">
              <w:rPr>
                <w:rFonts w:ascii="Arial" w:eastAsia="Arial" w:hAnsi="Arial"/>
                <w:bCs w:val="0"/>
                <w:sz w:val="20"/>
                <w:szCs w:val="20"/>
                <w:lang w:val="en-GB"/>
              </w:rPr>
              <w:t xml:space="preserve"> accommodation relative to traditional methods as a short-term solution.</w:t>
            </w:r>
          </w:p>
          <w:p w14:paraId="6835F623" w14:textId="25EC203C" w:rsidR="00407CAA" w:rsidRPr="00296CE2" w:rsidRDefault="00407CAA" w:rsidP="5DB2A714">
            <w:pPr>
              <w:spacing w:line="259" w:lineRule="auto"/>
              <w:rPr>
                <w:bCs w:val="0"/>
                <w:szCs w:val="24"/>
                <w:lang w:val="en-GB"/>
              </w:rPr>
            </w:pPr>
          </w:p>
          <w:p w14:paraId="01BB392A" w14:textId="6428BA73" w:rsidR="00407CAA" w:rsidRPr="00296CE2" w:rsidRDefault="73968E88"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 xml:space="preserve"> 9. </w:t>
            </w:r>
            <w:r w:rsidR="2FF1FB96" w:rsidRPr="5DB2A714">
              <w:rPr>
                <w:rFonts w:ascii="Arial" w:eastAsia="Arial" w:hAnsi="Arial"/>
                <w:bCs w:val="0"/>
                <w:sz w:val="20"/>
                <w:szCs w:val="20"/>
                <w:lang w:val="en-GB"/>
              </w:rPr>
              <w:t xml:space="preserve">UL to </w:t>
            </w:r>
            <w:r w:rsidRPr="5DB2A714">
              <w:rPr>
                <w:rFonts w:ascii="Arial" w:eastAsia="Arial" w:hAnsi="Arial"/>
                <w:bCs w:val="0"/>
                <w:sz w:val="20"/>
                <w:szCs w:val="20"/>
                <w:lang w:val="en-GB"/>
              </w:rPr>
              <w:t>Engage with IUA and working group set up between Ministries of Housing and Higher Education to deal with the accommodation shortage.</w:t>
            </w:r>
          </w:p>
          <w:p w14:paraId="57C7E3BE" w14:textId="5DBD6050" w:rsidR="00407CAA" w:rsidRPr="00296CE2" w:rsidRDefault="00407CAA" w:rsidP="5DB2A714">
            <w:pPr>
              <w:spacing w:line="259" w:lineRule="auto"/>
              <w:rPr>
                <w:bCs w:val="0"/>
                <w:szCs w:val="24"/>
                <w:lang w:val="en-GB"/>
              </w:rPr>
            </w:pPr>
          </w:p>
          <w:p w14:paraId="4924BFBD" w14:textId="2C1F3B85" w:rsidR="00407CAA" w:rsidRPr="00296CE2" w:rsidRDefault="1DC68905" w:rsidP="5DB2A714">
            <w:pPr>
              <w:spacing w:line="259" w:lineRule="auto"/>
              <w:rPr>
                <w:bCs w:val="0"/>
                <w:szCs w:val="24"/>
                <w:lang w:val="en-GB"/>
              </w:rPr>
            </w:pPr>
            <w:r w:rsidRPr="5DB2A714">
              <w:rPr>
                <w:rFonts w:ascii="Arial" w:eastAsia="Arial" w:hAnsi="Arial"/>
                <w:b/>
                <w:sz w:val="20"/>
                <w:szCs w:val="20"/>
                <w:lang w:val="en-GB"/>
              </w:rPr>
              <w:t>My Speech at Governing Authority</w:t>
            </w:r>
          </w:p>
          <w:p w14:paraId="48D44658" w14:textId="61929AFC" w:rsidR="00407CAA" w:rsidRPr="00296CE2" w:rsidRDefault="1DC68905" w:rsidP="5DB2A714">
            <w:pPr>
              <w:spacing w:line="259" w:lineRule="auto"/>
              <w:rPr>
                <w:rFonts w:ascii="Arial" w:eastAsia="Arial" w:hAnsi="Arial"/>
                <w:bCs w:val="0"/>
                <w:sz w:val="20"/>
                <w:szCs w:val="20"/>
                <w:lang w:val="en-GB"/>
              </w:rPr>
            </w:pPr>
            <w:r w:rsidRPr="5DB2A714">
              <w:rPr>
                <w:rFonts w:ascii="Arial" w:eastAsia="Arial" w:hAnsi="Arial"/>
                <w:bCs w:val="0"/>
                <w:sz w:val="20"/>
                <w:szCs w:val="20"/>
                <w:lang w:val="en-GB"/>
              </w:rPr>
              <w:t>In response to UL’s plan, I spoke to the UL’s Govern</w:t>
            </w:r>
            <w:r w:rsidR="1E4ABB27" w:rsidRPr="5DB2A714">
              <w:rPr>
                <w:rFonts w:ascii="Arial" w:eastAsia="Arial" w:hAnsi="Arial"/>
                <w:bCs w:val="0"/>
                <w:sz w:val="20"/>
                <w:szCs w:val="20"/>
                <w:lang w:val="en-GB"/>
              </w:rPr>
              <w:t>ing Authority on behalf of students, and what I thought of the plan.</w:t>
            </w:r>
          </w:p>
          <w:p w14:paraId="13D3B2CE" w14:textId="25AFC341" w:rsidR="00407CAA" w:rsidRPr="00296CE2" w:rsidRDefault="00407CAA" w:rsidP="5DB2A714">
            <w:pPr>
              <w:spacing w:line="259" w:lineRule="auto"/>
              <w:rPr>
                <w:bCs w:val="0"/>
                <w:szCs w:val="24"/>
                <w:lang w:val="en-GB"/>
              </w:rPr>
            </w:pPr>
          </w:p>
          <w:p w14:paraId="25B76979" w14:textId="12DA699C" w:rsidR="00407CAA" w:rsidRPr="00296CE2" w:rsidRDefault="1E4ABB27" w:rsidP="5DB2A714">
            <w:pPr>
              <w:spacing w:line="259" w:lineRule="auto"/>
              <w:rPr>
                <w:b/>
                <w:szCs w:val="24"/>
                <w:lang w:val="en-GB"/>
              </w:rPr>
            </w:pPr>
            <w:r w:rsidRPr="5DB2A714">
              <w:rPr>
                <w:rFonts w:ascii="Arial" w:eastAsia="Arial" w:hAnsi="Arial"/>
                <w:b/>
                <w:sz w:val="20"/>
                <w:szCs w:val="20"/>
                <w:lang w:val="en-GB"/>
              </w:rPr>
              <w:t xml:space="preserve">My </w:t>
            </w:r>
            <w:r w:rsidR="3B711996" w:rsidRPr="5DB2A714">
              <w:rPr>
                <w:rFonts w:ascii="Arial" w:eastAsia="Arial" w:hAnsi="Arial"/>
                <w:b/>
                <w:sz w:val="20"/>
                <w:szCs w:val="20"/>
                <w:lang w:val="en-GB"/>
              </w:rPr>
              <w:t>fundamental issues</w:t>
            </w:r>
            <w:r w:rsidRPr="5DB2A714">
              <w:rPr>
                <w:rFonts w:ascii="Arial" w:eastAsia="Arial" w:hAnsi="Arial"/>
                <w:b/>
                <w:sz w:val="20"/>
                <w:szCs w:val="20"/>
                <w:lang w:val="en-GB"/>
              </w:rPr>
              <w:t xml:space="preserve"> with the plan:</w:t>
            </w:r>
          </w:p>
          <w:p w14:paraId="31E241EE" w14:textId="07CDE824" w:rsidR="00407CAA" w:rsidRPr="00296CE2" w:rsidRDefault="55B7058A" w:rsidP="5DB2A714">
            <w:pPr>
              <w:pStyle w:val="ListParagraph"/>
              <w:numPr>
                <w:ilvl w:val="0"/>
                <w:numId w:val="2"/>
              </w:numPr>
              <w:spacing w:line="259" w:lineRule="auto"/>
              <w:rPr>
                <w:rFonts w:cs="Times New Roman"/>
                <w:bCs w:val="0"/>
                <w:sz w:val="20"/>
                <w:szCs w:val="20"/>
                <w:lang w:val="en-GB"/>
              </w:rPr>
            </w:pPr>
            <w:r w:rsidRPr="5DB2A714">
              <w:rPr>
                <w:rFonts w:ascii="Arial" w:eastAsia="Arial" w:hAnsi="Arial"/>
                <w:bCs w:val="0"/>
                <w:sz w:val="20"/>
                <w:szCs w:val="20"/>
                <w:lang w:val="en-GB"/>
              </w:rPr>
              <w:t xml:space="preserve">The lack of timelines. UL </w:t>
            </w:r>
            <w:r w:rsidR="6732945A" w:rsidRPr="5DB2A714">
              <w:rPr>
                <w:rFonts w:ascii="Arial" w:eastAsia="Arial" w:hAnsi="Arial"/>
                <w:bCs w:val="0"/>
                <w:sz w:val="20"/>
                <w:szCs w:val="20"/>
                <w:lang w:val="en-GB"/>
              </w:rPr>
              <w:t>did not</w:t>
            </w:r>
            <w:r w:rsidRPr="5DB2A714">
              <w:rPr>
                <w:rFonts w:ascii="Arial" w:eastAsia="Arial" w:hAnsi="Arial"/>
                <w:bCs w:val="0"/>
                <w:sz w:val="20"/>
                <w:szCs w:val="20"/>
                <w:lang w:val="en-GB"/>
              </w:rPr>
              <w:t xml:space="preserve"> provide timelines on when they would complete</w:t>
            </w:r>
            <w:r w:rsidR="64948CC1" w:rsidRPr="5DB2A714">
              <w:rPr>
                <w:rFonts w:ascii="Arial" w:eastAsia="Arial" w:hAnsi="Arial"/>
                <w:bCs w:val="0"/>
                <w:sz w:val="20"/>
                <w:szCs w:val="20"/>
                <w:lang w:val="en-GB"/>
              </w:rPr>
              <w:t>.</w:t>
            </w:r>
          </w:p>
          <w:p w14:paraId="0328419F" w14:textId="2AF985F5" w:rsidR="00407CAA" w:rsidRPr="00296CE2" w:rsidRDefault="64948CC1" w:rsidP="5DB2A714">
            <w:pPr>
              <w:pStyle w:val="ListParagraph"/>
              <w:numPr>
                <w:ilvl w:val="0"/>
                <w:numId w:val="2"/>
              </w:numPr>
              <w:spacing w:line="259" w:lineRule="auto"/>
              <w:rPr>
                <w:bCs w:val="0"/>
                <w:sz w:val="20"/>
                <w:szCs w:val="20"/>
                <w:lang w:val="en-GB"/>
              </w:rPr>
            </w:pPr>
            <w:proofErr w:type="spellStart"/>
            <w:r w:rsidRPr="5DB2A714">
              <w:rPr>
                <w:rFonts w:ascii="Arial" w:eastAsia="Arial" w:hAnsi="Arial"/>
                <w:bCs w:val="0"/>
                <w:sz w:val="20"/>
                <w:szCs w:val="20"/>
                <w:lang w:val="en-GB"/>
              </w:rPr>
              <w:t>Twim</w:t>
            </w:r>
            <w:proofErr w:type="spellEnd"/>
            <w:r w:rsidRPr="5DB2A714">
              <w:rPr>
                <w:rFonts w:ascii="Arial" w:eastAsia="Arial" w:hAnsi="Arial"/>
                <w:bCs w:val="0"/>
                <w:sz w:val="20"/>
                <w:szCs w:val="20"/>
                <w:lang w:val="en-GB"/>
              </w:rPr>
              <w:t xml:space="preserve"> Rooms. I explained to GA that ULSL are mandated to oppose these twin rooms since our AGM in </w:t>
            </w:r>
            <w:proofErr w:type="spellStart"/>
            <w:r w:rsidRPr="5DB2A714">
              <w:rPr>
                <w:rFonts w:ascii="Arial" w:eastAsia="Arial" w:hAnsi="Arial"/>
                <w:bCs w:val="0"/>
                <w:sz w:val="20"/>
                <w:szCs w:val="20"/>
                <w:lang w:val="en-GB"/>
              </w:rPr>
              <w:t>F</w:t>
            </w:r>
            <w:r w:rsidR="04A5BA03" w:rsidRPr="5DB2A714">
              <w:rPr>
                <w:rFonts w:ascii="Arial" w:eastAsia="Arial" w:hAnsi="Arial"/>
                <w:bCs w:val="0"/>
                <w:sz w:val="20"/>
                <w:szCs w:val="20"/>
                <w:lang w:val="en-GB"/>
              </w:rPr>
              <w:t>ebuary</w:t>
            </w:r>
            <w:proofErr w:type="spellEnd"/>
            <w:r w:rsidR="04A5BA03" w:rsidRPr="5DB2A714">
              <w:rPr>
                <w:rFonts w:ascii="Arial" w:eastAsia="Arial" w:hAnsi="Arial"/>
                <w:bCs w:val="0"/>
                <w:sz w:val="20"/>
                <w:szCs w:val="20"/>
                <w:lang w:val="en-GB"/>
              </w:rPr>
              <w:t xml:space="preserve"> 2020</w:t>
            </w:r>
            <w:r w:rsidR="2A1410A3" w:rsidRPr="5DB2A714">
              <w:rPr>
                <w:rFonts w:ascii="Arial" w:eastAsia="Arial" w:hAnsi="Arial"/>
                <w:bCs w:val="0"/>
                <w:sz w:val="20"/>
                <w:szCs w:val="20"/>
                <w:lang w:val="en-GB"/>
              </w:rPr>
              <w:t>, and gave them very comprehensive explanations why.</w:t>
            </w:r>
          </w:p>
          <w:p w14:paraId="428D26F0" w14:textId="6455A6F8" w:rsidR="00407CAA" w:rsidRPr="00296CE2" w:rsidRDefault="00407CAA" w:rsidP="5DB2A714">
            <w:pPr>
              <w:spacing w:line="259" w:lineRule="auto"/>
              <w:rPr>
                <w:bCs w:val="0"/>
                <w:szCs w:val="24"/>
                <w:lang w:val="en-GB"/>
              </w:rPr>
            </w:pPr>
          </w:p>
          <w:p w14:paraId="4317B2DF" w14:textId="5CA0ADCE" w:rsidR="00407CAA" w:rsidRPr="00296CE2" w:rsidRDefault="2A1410A3" w:rsidP="5DB2A714">
            <w:pPr>
              <w:spacing w:line="259" w:lineRule="auto"/>
              <w:rPr>
                <w:rFonts w:ascii="Arial" w:eastAsia="Arial" w:hAnsi="Arial"/>
                <w:b/>
                <w:sz w:val="20"/>
                <w:szCs w:val="20"/>
                <w:lang w:val="en-GB"/>
              </w:rPr>
            </w:pPr>
            <w:r w:rsidRPr="5DB2A714">
              <w:rPr>
                <w:rFonts w:ascii="Arial" w:eastAsia="Arial" w:hAnsi="Arial"/>
                <w:b/>
                <w:sz w:val="20"/>
                <w:szCs w:val="20"/>
                <w:lang w:val="en-GB"/>
              </w:rPr>
              <w:t>My Request to UL</w:t>
            </w:r>
          </w:p>
          <w:p w14:paraId="40991A04" w14:textId="6BDC7DE2" w:rsidR="00407CAA" w:rsidRPr="00296CE2" w:rsidRDefault="2A1410A3" w:rsidP="5DB2A714">
            <w:pPr>
              <w:pStyle w:val="ListParagraph"/>
              <w:numPr>
                <w:ilvl w:val="0"/>
                <w:numId w:val="1"/>
              </w:numPr>
              <w:spacing w:line="259" w:lineRule="auto"/>
              <w:rPr>
                <w:rFonts w:cs="Times New Roman"/>
                <w:b/>
                <w:sz w:val="20"/>
                <w:szCs w:val="20"/>
                <w:lang w:val="en-GB"/>
              </w:rPr>
            </w:pPr>
            <w:r w:rsidRPr="5DB2A714">
              <w:rPr>
                <w:bCs w:val="0"/>
                <w:szCs w:val="24"/>
                <w:lang w:val="en-GB"/>
              </w:rPr>
              <w:t>Acknowledge the fact that twin rooms are not a solution, as has been very clear from students. They should focus their energy into some of the other proposed solutions.</w:t>
            </w:r>
          </w:p>
          <w:p w14:paraId="35534BBA" w14:textId="7686EC70" w:rsidR="00407CAA" w:rsidRPr="00296CE2" w:rsidRDefault="2FFDA543" w:rsidP="5DB2A714">
            <w:pPr>
              <w:pStyle w:val="ListParagraph"/>
              <w:numPr>
                <w:ilvl w:val="0"/>
                <w:numId w:val="1"/>
              </w:numPr>
              <w:spacing w:line="259" w:lineRule="auto"/>
              <w:rPr>
                <w:b/>
                <w:sz w:val="20"/>
                <w:szCs w:val="20"/>
                <w:lang w:val="en-GB"/>
              </w:rPr>
            </w:pPr>
            <w:r w:rsidRPr="5DB2A714">
              <w:rPr>
                <w:bCs w:val="0"/>
                <w:szCs w:val="24"/>
                <w:lang w:val="en-GB"/>
              </w:rPr>
              <w:t>Do everything in their power to turn the Travel Lodge facility into affordable student accommo</w:t>
            </w:r>
            <w:r w:rsidR="2CC33D84" w:rsidRPr="5DB2A714">
              <w:rPr>
                <w:bCs w:val="0"/>
                <w:szCs w:val="24"/>
                <w:lang w:val="en-GB"/>
              </w:rPr>
              <w:t>dation. It makes no sense that UL owns this building, yet are leasing it out to a private hotel company for them to profit from student</w:t>
            </w:r>
            <w:r w:rsidR="09DC7C44" w:rsidRPr="5DB2A714">
              <w:rPr>
                <w:bCs w:val="0"/>
                <w:szCs w:val="24"/>
                <w:lang w:val="en-GB"/>
              </w:rPr>
              <w:t>s.</w:t>
            </w:r>
          </w:p>
          <w:p w14:paraId="3FF3927B" w14:textId="0E0CDB99" w:rsidR="00407CAA" w:rsidRPr="00296CE2" w:rsidRDefault="79D6B07F" w:rsidP="5DB2A714">
            <w:pPr>
              <w:pStyle w:val="ListParagraph"/>
              <w:numPr>
                <w:ilvl w:val="0"/>
                <w:numId w:val="1"/>
              </w:numPr>
              <w:spacing w:line="259" w:lineRule="auto"/>
              <w:rPr>
                <w:b/>
                <w:sz w:val="20"/>
                <w:szCs w:val="20"/>
                <w:lang w:val="en-GB"/>
              </w:rPr>
            </w:pPr>
            <w:r w:rsidRPr="5DB2A714">
              <w:rPr>
                <w:bCs w:val="0"/>
                <w:szCs w:val="24"/>
                <w:lang w:val="en-GB"/>
              </w:rPr>
              <w:t>I requested that the University Pause their increase in student intake for the 2022/23 academic year.</w:t>
            </w:r>
          </w:p>
          <w:p w14:paraId="7966FBAE" w14:textId="5145DFB4" w:rsidR="00407CAA" w:rsidRPr="00296CE2" w:rsidRDefault="79D6B07F" w:rsidP="5DB2A714">
            <w:pPr>
              <w:pStyle w:val="ListParagraph"/>
              <w:numPr>
                <w:ilvl w:val="0"/>
                <w:numId w:val="1"/>
              </w:numPr>
              <w:spacing w:line="259" w:lineRule="auto"/>
              <w:rPr>
                <w:b/>
                <w:sz w:val="20"/>
                <w:szCs w:val="20"/>
                <w:lang w:val="en-GB"/>
              </w:rPr>
            </w:pPr>
            <w:r w:rsidRPr="5DB2A714">
              <w:rPr>
                <w:bCs w:val="0"/>
                <w:szCs w:val="24"/>
                <w:lang w:val="en-GB"/>
              </w:rPr>
              <w:t xml:space="preserve">I also requested that the University write to the Minister for Further education, on behalf of their students </w:t>
            </w:r>
            <w:r w:rsidR="4B2B26BB" w:rsidRPr="5DB2A714">
              <w:rPr>
                <w:bCs w:val="0"/>
                <w:szCs w:val="24"/>
                <w:lang w:val="en-GB"/>
              </w:rPr>
              <w:t>and exclaim their worry about the pressure they are under to increase their student population. They need to explain that an increase in student numbers is not feasi</w:t>
            </w:r>
            <w:r w:rsidR="1E349EAE" w:rsidRPr="5DB2A714">
              <w:rPr>
                <w:bCs w:val="0"/>
                <w:szCs w:val="24"/>
                <w:lang w:val="en-GB"/>
              </w:rPr>
              <w:t xml:space="preserve">ble for them until there is serious funding given to UL to </w:t>
            </w:r>
            <w:r w:rsidR="1AFA36EF" w:rsidRPr="5DB2A714">
              <w:rPr>
                <w:bCs w:val="0"/>
                <w:szCs w:val="24"/>
                <w:lang w:val="en-GB"/>
              </w:rPr>
              <w:t>increase its student accommodation and infrastructure portfolio.</w:t>
            </w:r>
          </w:p>
          <w:p w14:paraId="6F4B2287" w14:textId="78EA831F" w:rsidR="00407CAA" w:rsidRPr="00296CE2" w:rsidRDefault="00407CAA" w:rsidP="5DB2A714">
            <w:pPr>
              <w:spacing w:line="259" w:lineRule="auto"/>
              <w:rPr>
                <w:bCs w:val="0"/>
                <w:szCs w:val="24"/>
                <w:lang w:val="en-GB"/>
              </w:rPr>
            </w:pPr>
          </w:p>
          <w:p w14:paraId="08BE9F0A" w14:textId="2E1018EF" w:rsidR="00407CAA" w:rsidRPr="00296CE2" w:rsidRDefault="00407CAA" w:rsidP="5DB2A714">
            <w:pPr>
              <w:spacing w:line="259" w:lineRule="auto"/>
              <w:rPr>
                <w:bCs w:val="0"/>
                <w:szCs w:val="24"/>
                <w:lang w:val="en-GB"/>
              </w:rPr>
            </w:pPr>
          </w:p>
          <w:p w14:paraId="59CE7340" w14:textId="323370FD" w:rsidR="00407CAA" w:rsidRPr="00296CE2" w:rsidRDefault="00407CAA" w:rsidP="5DB2A714">
            <w:pPr>
              <w:spacing w:line="259" w:lineRule="auto"/>
              <w:rPr>
                <w:bCs w:val="0"/>
                <w:szCs w:val="24"/>
                <w:lang w:val="en-GB"/>
              </w:rPr>
            </w:pPr>
          </w:p>
          <w:p w14:paraId="511C4B82" w14:textId="3ECFD34D" w:rsidR="00407CAA" w:rsidRPr="00296CE2" w:rsidRDefault="00407CAA" w:rsidP="5DB2A714">
            <w:pPr>
              <w:rPr>
                <w:rFonts w:ascii="Arial" w:eastAsia="Arial" w:hAnsi="Arial"/>
                <w:bCs w:val="0"/>
                <w:sz w:val="20"/>
                <w:szCs w:val="20"/>
                <w:lang w:val="en-GB"/>
              </w:rPr>
            </w:pPr>
          </w:p>
        </w:tc>
      </w:tr>
      <w:tr w:rsidR="00407CAA" w:rsidRPr="00773B3B" w14:paraId="07A528B6" w14:textId="77777777" w:rsidTr="5DB2A714">
        <w:trPr>
          <w:cantSplit/>
          <w:trHeight w:val="468"/>
          <w:jc w:val="center"/>
        </w:trPr>
        <w:tc>
          <w:tcPr>
            <w:tcW w:w="2848" w:type="dxa"/>
            <w:gridSpan w:val="3"/>
          </w:tcPr>
          <w:p w14:paraId="484775C3" w14:textId="27AE1DE0" w:rsidR="00407CAA" w:rsidRPr="00296CE2" w:rsidRDefault="562D8CBC" w:rsidP="61C39C77">
            <w:pPr>
              <w:pStyle w:val="PresOff1"/>
              <w:tabs>
                <w:tab w:val="clear" w:pos="3600"/>
                <w:tab w:val="clear" w:pos="3960"/>
                <w:tab w:val="left" w:pos="7200"/>
              </w:tabs>
              <w:spacing w:line="360" w:lineRule="atLeast"/>
              <w:rPr>
                <w:rFonts w:cs="Arial"/>
                <w:b/>
                <w:bCs/>
                <w:sz w:val="20"/>
              </w:rPr>
            </w:pPr>
            <w:r w:rsidRPr="61C39C77">
              <w:rPr>
                <w:rFonts w:cs="Arial"/>
                <w:b/>
                <w:bCs/>
                <w:sz w:val="20"/>
              </w:rPr>
              <w:lastRenderedPageBreak/>
              <w:t xml:space="preserve">Work towards creation of a “One stop shop” </w:t>
            </w:r>
            <w:r w:rsidR="6D916616" w:rsidRPr="61C39C77">
              <w:rPr>
                <w:rFonts w:cs="Arial"/>
                <w:b/>
                <w:bCs/>
                <w:sz w:val="20"/>
              </w:rPr>
              <w:t>UL Mobile App</w:t>
            </w:r>
          </w:p>
        </w:tc>
        <w:tc>
          <w:tcPr>
            <w:tcW w:w="7605" w:type="dxa"/>
          </w:tcPr>
          <w:p w14:paraId="71B6B554" w14:textId="057608F2" w:rsidR="497D6B0B" w:rsidRDefault="497D6B0B" w:rsidP="618F1F21">
            <w:pPr>
              <w:rPr>
                <w:rFonts w:ascii="Arial" w:hAnsi="Arial"/>
                <w:bCs w:val="0"/>
                <w:sz w:val="20"/>
                <w:szCs w:val="20"/>
                <w:lang w:val="en-GB"/>
              </w:rPr>
            </w:pPr>
            <w:r w:rsidRPr="618F1F21">
              <w:rPr>
                <w:rFonts w:ascii="Arial" w:hAnsi="Arial"/>
                <w:bCs w:val="0"/>
                <w:sz w:val="20"/>
                <w:szCs w:val="20"/>
                <w:lang w:val="en-GB"/>
              </w:rPr>
              <w:t xml:space="preserve">I have received the white paper proposal from the computer science graduates. The UL ITD team are </w:t>
            </w:r>
            <w:r w:rsidR="3B8F6D3F" w:rsidRPr="618F1F21">
              <w:rPr>
                <w:rFonts w:ascii="Arial" w:hAnsi="Arial"/>
                <w:bCs w:val="0"/>
                <w:sz w:val="20"/>
                <w:szCs w:val="20"/>
                <w:lang w:val="en-GB"/>
              </w:rPr>
              <w:t>currently</w:t>
            </w:r>
            <w:r w:rsidRPr="618F1F21">
              <w:rPr>
                <w:rFonts w:ascii="Arial" w:hAnsi="Arial"/>
                <w:bCs w:val="0"/>
                <w:sz w:val="20"/>
                <w:szCs w:val="20"/>
                <w:lang w:val="en-GB"/>
              </w:rPr>
              <w:t xml:space="preserve"> reviewing th</w:t>
            </w:r>
            <w:r w:rsidR="2CF463F2" w:rsidRPr="618F1F21">
              <w:rPr>
                <w:rFonts w:ascii="Arial" w:hAnsi="Arial"/>
                <w:bCs w:val="0"/>
                <w:sz w:val="20"/>
                <w:szCs w:val="20"/>
                <w:lang w:val="en-GB"/>
              </w:rPr>
              <w:t>is</w:t>
            </w:r>
            <w:r w:rsidR="0DE4EBAD" w:rsidRPr="618F1F21">
              <w:rPr>
                <w:rFonts w:ascii="Arial" w:hAnsi="Arial"/>
                <w:bCs w:val="0"/>
                <w:sz w:val="20"/>
                <w:szCs w:val="20"/>
                <w:lang w:val="en-GB"/>
              </w:rPr>
              <w:t xml:space="preserve"> and will come back to me in the coming weeks.</w:t>
            </w:r>
          </w:p>
          <w:p w14:paraId="787DA80E" w14:textId="3C1C5242" w:rsidR="00407CAA" w:rsidRPr="00296CE2" w:rsidRDefault="00407CAA" w:rsidP="030F1EA9">
            <w:pPr>
              <w:rPr>
                <w:rFonts w:ascii="Arial" w:hAnsi="Arial"/>
                <w:sz w:val="20"/>
                <w:szCs w:val="20"/>
                <w:lang w:val="en-GB"/>
              </w:rPr>
            </w:pPr>
          </w:p>
        </w:tc>
      </w:tr>
      <w:tr w:rsidR="00407CAA" w:rsidRPr="00773B3B" w14:paraId="23952C0D" w14:textId="77777777" w:rsidTr="5DB2A714">
        <w:trPr>
          <w:cantSplit/>
          <w:trHeight w:val="468"/>
          <w:jc w:val="center"/>
        </w:trPr>
        <w:tc>
          <w:tcPr>
            <w:tcW w:w="2848" w:type="dxa"/>
            <w:gridSpan w:val="3"/>
          </w:tcPr>
          <w:p w14:paraId="661778E6" w14:textId="06E747A1" w:rsidR="00407CAA" w:rsidRPr="00296CE2" w:rsidRDefault="6D916616" w:rsidP="61C39C77">
            <w:pPr>
              <w:pStyle w:val="PresOff1"/>
              <w:tabs>
                <w:tab w:val="clear" w:pos="3600"/>
                <w:tab w:val="clear" w:pos="3960"/>
                <w:tab w:val="left" w:pos="7200"/>
              </w:tabs>
              <w:spacing w:line="360" w:lineRule="atLeast"/>
              <w:rPr>
                <w:rFonts w:cs="Arial"/>
                <w:b/>
                <w:bCs/>
                <w:sz w:val="20"/>
              </w:rPr>
            </w:pPr>
            <w:r w:rsidRPr="61C39C77">
              <w:rPr>
                <w:rFonts w:cs="Arial"/>
                <w:b/>
                <w:bCs/>
                <w:sz w:val="20"/>
              </w:rPr>
              <w:lastRenderedPageBreak/>
              <w:t>The New Student Centre</w:t>
            </w:r>
          </w:p>
        </w:tc>
        <w:tc>
          <w:tcPr>
            <w:tcW w:w="7605" w:type="dxa"/>
          </w:tcPr>
          <w:p w14:paraId="616BEBBD" w14:textId="108626D6" w:rsidR="00407CAA" w:rsidRPr="00296CE2" w:rsidRDefault="0B541784" w:rsidP="618F1F21">
            <w:pPr>
              <w:spacing w:line="259" w:lineRule="auto"/>
              <w:rPr>
                <w:rFonts w:ascii="Arial" w:hAnsi="Arial"/>
                <w:sz w:val="20"/>
                <w:szCs w:val="20"/>
                <w:lang w:val="en-GB"/>
              </w:rPr>
            </w:pPr>
            <w:r w:rsidRPr="5DB2A714">
              <w:rPr>
                <w:rFonts w:ascii="Arial" w:hAnsi="Arial"/>
                <w:sz w:val="20"/>
                <w:szCs w:val="20"/>
                <w:lang w:val="en-GB"/>
              </w:rPr>
              <w:t>Following the approval of the new tender by the Governing Authority, we are currently waiting on the new contractors t</w:t>
            </w:r>
            <w:r w:rsidR="22E4D8EA" w:rsidRPr="5DB2A714">
              <w:rPr>
                <w:rFonts w:ascii="Arial" w:hAnsi="Arial"/>
                <w:sz w:val="20"/>
                <w:szCs w:val="20"/>
                <w:lang w:val="en-GB"/>
              </w:rPr>
              <w:t>o arrive on site</w:t>
            </w:r>
            <w:r w:rsidR="622F83DA" w:rsidRPr="5DB2A714">
              <w:rPr>
                <w:rFonts w:ascii="Arial" w:hAnsi="Arial"/>
                <w:sz w:val="20"/>
                <w:szCs w:val="20"/>
                <w:lang w:val="en-GB"/>
              </w:rPr>
              <w:t>.</w:t>
            </w:r>
          </w:p>
          <w:p w14:paraId="097689E8" w14:textId="3FD2AF10" w:rsidR="00407CAA" w:rsidRPr="00296CE2" w:rsidRDefault="00407CAA" w:rsidP="618F1F21">
            <w:pPr>
              <w:spacing w:line="259" w:lineRule="auto"/>
              <w:rPr>
                <w:szCs w:val="24"/>
                <w:lang w:val="en-GB"/>
              </w:rPr>
            </w:pPr>
          </w:p>
        </w:tc>
      </w:tr>
      <w:tr w:rsidR="00B268EB" w:rsidRPr="00773B3B" w14:paraId="6BFB1E2C" w14:textId="77777777" w:rsidTr="5DB2A714">
        <w:trPr>
          <w:cantSplit/>
          <w:trHeight w:val="468"/>
          <w:jc w:val="center"/>
        </w:trPr>
        <w:tc>
          <w:tcPr>
            <w:tcW w:w="2848" w:type="dxa"/>
            <w:gridSpan w:val="3"/>
          </w:tcPr>
          <w:p w14:paraId="31DDE72B" w14:textId="6C596774" w:rsidR="00B268EB" w:rsidRDefault="0D5EF064" w:rsidP="618F1F21">
            <w:pPr>
              <w:pStyle w:val="PresOff1"/>
              <w:tabs>
                <w:tab w:val="clear" w:pos="3600"/>
                <w:tab w:val="clear" w:pos="3960"/>
                <w:tab w:val="left" w:pos="7200"/>
              </w:tabs>
              <w:rPr>
                <w:rFonts w:cs="Arial"/>
                <w:b/>
                <w:bCs/>
                <w:sz w:val="20"/>
              </w:rPr>
            </w:pPr>
            <w:r w:rsidRPr="618F1F21">
              <w:rPr>
                <w:rFonts w:cs="Arial"/>
                <w:b/>
                <w:bCs/>
                <w:sz w:val="20"/>
              </w:rPr>
              <w:t>Celebratory Event for the Class of 2020 and 2021.</w:t>
            </w:r>
          </w:p>
          <w:p w14:paraId="2CC7ACFD" w14:textId="727B4456" w:rsidR="00B268EB" w:rsidRDefault="00B268EB" w:rsidP="030F1EA9">
            <w:pPr>
              <w:pStyle w:val="PresOff1"/>
              <w:tabs>
                <w:tab w:val="clear" w:pos="3600"/>
                <w:tab w:val="clear" w:pos="3960"/>
                <w:tab w:val="left" w:pos="7200"/>
              </w:tabs>
              <w:spacing w:line="360" w:lineRule="atLeast"/>
              <w:rPr>
                <w:rStyle w:val="CommentReference"/>
                <w:rFonts w:ascii="Times New Roman" w:hAnsi="Times New Roman" w:cs="Arial"/>
                <w:lang w:val="en-IE"/>
              </w:rPr>
            </w:pPr>
          </w:p>
        </w:tc>
        <w:tc>
          <w:tcPr>
            <w:tcW w:w="7605" w:type="dxa"/>
          </w:tcPr>
          <w:p w14:paraId="03443D95" w14:textId="3F2E26C7" w:rsidR="00B268EB" w:rsidRPr="00B268EB" w:rsidRDefault="0F83B4D9" w:rsidP="030F1EA9">
            <w:pPr>
              <w:rPr>
                <w:rFonts w:ascii="Arial" w:hAnsi="Arial"/>
                <w:sz w:val="20"/>
                <w:szCs w:val="20"/>
                <w:lang w:val="en-GB"/>
              </w:rPr>
            </w:pPr>
            <w:r w:rsidRPr="618F1F21">
              <w:rPr>
                <w:rFonts w:ascii="Arial" w:hAnsi="Arial"/>
                <w:sz w:val="20"/>
                <w:szCs w:val="20"/>
                <w:lang w:val="en-GB"/>
              </w:rPr>
              <w:t>We are currently waiting on a response from the University on the format of the celebration of the graduations for the class of 2020 and 2021.</w:t>
            </w:r>
          </w:p>
        </w:tc>
      </w:tr>
      <w:tr w:rsidR="00F67683" w:rsidRPr="00773B3B" w14:paraId="63EB7B8C" w14:textId="77777777" w:rsidTr="5DB2A714">
        <w:trPr>
          <w:cantSplit/>
          <w:trHeight w:val="468"/>
          <w:jc w:val="center"/>
        </w:trPr>
        <w:tc>
          <w:tcPr>
            <w:tcW w:w="10453" w:type="dxa"/>
            <w:gridSpan w:val="4"/>
            <w:shd w:val="clear" w:color="auto" w:fill="D9D9D9" w:themeFill="background1" w:themeFillShade="D9"/>
          </w:tcPr>
          <w:p w14:paraId="1BC15BCD" w14:textId="77777777" w:rsidR="00F67683" w:rsidRPr="00F67683" w:rsidRDefault="00F67683" w:rsidP="00330FE8">
            <w:pPr>
              <w:rPr>
                <w:rFonts w:ascii="Arial" w:hAnsi="Arial"/>
                <w:b/>
                <w:i/>
                <w:iCs w:val="0"/>
                <w:sz w:val="20"/>
                <w:szCs w:val="20"/>
                <w:lang w:val="en-GB"/>
              </w:rPr>
            </w:pPr>
            <w:r w:rsidRPr="00F67683">
              <w:rPr>
                <w:rFonts w:ascii="Arial" w:hAnsi="Arial"/>
                <w:b/>
                <w:i/>
                <w:iCs w:val="0"/>
                <w:sz w:val="20"/>
                <w:szCs w:val="20"/>
                <w:lang w:val="en-GB"/>
              </w:rPr>
              <w:t>Other Achievements</w:t>
            </w:r>
            <w:r w:rsidR="0086366E">
              <w:rPr>
                <w:rFonts w:ascii="Arial" w:hAnsi="Arial"/>
                <w:b/>
                <w:i/>
                <w:iCs w:val="0"/>
                <w:sz w:val="20"/>
                <w:szCs w:val="20"/>
                <w:lang w:val="en-GB"/>
              </w:rPr>
              <w:t xml:space="preserve"> since last Council</w:t>
            </w:r>
          </w:p>
        </w:tc>
      </w:tr>
      <w:tr w:rsidR="002D6C89" w:rsidRPr="00773B3B" w14:paraId="167FFBF9" w14:textId="77777777" w:rsidTr="5DB2A714">
        <w:trPr>
          <w:cantSplit/>
          <w:trHeight w:val="468"/>
          <w:jc w:val="center"/>
        </w:trPr>
        <w:tc>
          <w:tcPr>
            <w:tcW w:w="2848" w:type="dxa"/>
            <w:gridSpan w:val="3"/>
          </w:tcPr>
          <w:p w14:paraId="5BEF8CEA" w14:textId="02CCFBAE" w:rsidR="002D6C89" w:rsidRPr="00296CE2" w:rsidRDefault="608C92A1" w:rsidP="618F1F21">
            <w:pPr>
              <w:pStyle w:val="PresOff1"/>
              <w:tabs>
                <w:tab w:val="clear" w:pos="3600"/>
                <w:tab w:val="clear" w:pos="3960"/>
                <w:tab w:val="left" w:pos="7200"/>
              </w:tabs>
              <w:spacing w:line="360" w:lineRule="atLeast"/>
              <w:rPr>
                <w:rFonts w:cs="Arial"/>
                <w:sz w:val="20"/>
              </w:rPr>
            </w:pPr>
            <w:r w:rsidRPr="618F1F21">
              <w:rPr>
                <w:rFonts w:cs="Arial"/>
                <w:sz w:val="20"/>
              </w:rPr>
              <w:t xml:space="preserve">Library Capacity </w:t>
            </w:r>
          </w:p>
        </w:tc>
        <w:tc>
          <w:tcPr>
            <w:tcW w:w="7605" w:type="dxa"/>
          </w:tcPr>
          <w:p w14:paraId="0FFDCBCC" w14:textId="2FEB13DD" w:rsidR="002D6C89" w:rsidRPr="00296CE2" w:rsidRDefault="309598E9" w:rsidP="00B268EB">
            <w:pPr>
              <w:rPr>
                <w:rFonts w:ascii="Arial" w:hAnsi="Arial"/>
                <w:sz w:val="20"/>
                <w:szCs w:val="20"/>
                <w:lang w:val="en-GB"/>
              </w:rPr>
            </w:pPr>
            <w:r w:rsidRPr="5DB2A714">
              <w:rPr>
                <w:rFonts w:ascii="Arial" w:hAnsi="Arial"/>
                <w:sz w:val="20"/>
                <w:szCs w:val="20"/>
                <w:lang w:val="en-GB"/>
              </w:rPr>
              <w:t>This is now at 1700 students</w:t>
            </w:r>
          </w:p>
        </w:tc>
      </w:tr>
      <w:tr w:rsidR="002D6C89" w:rsidRPr="00773B3B" w14:paraId="1E9C7B37" w14:textId="77777777" w:rsidTr="5DB2A714">
        <w:trPr>
          <w:cantSplit/>
          <w:trHeight w:val="468"/>
          <w:jc w:val="center"/>
        </w:trPr>
        <w:tc>
          <w:tcPr>
            <w:tcW w:w="2848" w:type="dxa"/>
            <w:gridSpan w:val="3"/>
          </w:tcPr>
          <w:p w14:paraId="46F22F09" w14:textId="20DBC88E" w:rsidR="002D6C89" w:rsidRPr="00296CE2" w:rsidRDefault="608C92A1" w:rsidP="618F1F21">
            <w:pPr>
              <w:pStyle w:val="PresOff1"/>
              <w:tabs>
                <w:tab w:val="clear" w:pos="3600"/>
                <w:tab w:val="clear" w:pos="3960"/>
                <w:tab w:val="left" w:pos="7200"/>
              </w:tabs>
              <w:spacing w:line="360" w:lineRule="atLeast"/>
              <w:rPr>
                <w:rFonts w:cs="Arial"/>
                <w:sz w:val="20"/>
              </w:rPr>
            </w:pPr>
            <w:r w:rsidRPr="618F1F21">
              <w:rPr>
                <w:rFonts w:cs="Arial"/>
                <w:sz w:val="20"/>
              </w:rPr>
              <w:t>Commuter Student Hub</w:t>
            </w:r>
          </w:p>
        </w:tc>
        <w:tc>
          <w:tcPr>
            <w:tcW w:w="7605" w:type="dxa"/>
          </w:tcPr>
          <w:p w14:paraId="66BF86A5" w14:textId="6FFC68F1" w:rsidR="002D6C89" w:rsidRPr="00296CE2" w:rsidRDefault="09D2E18A" w:rsidP="618F1F21">
            <w:pPr>
              <w:rPr>
                <w:bCs w:val="0"/>
                <w:szCs w:val="24"/>
                <w:lang w:val="en-GB"/>
              </w:rPr>
            </w:pPr>
            <w:r w:rsidRPr="618F1F21">
              <w:rPr>
                <w:bCs w:val="0"/>
                <w:szCs w:val="24"/>
                <w:lang w:val="en-GB"/>
              </w:rPr>
              <w:t>I brought up the need for BOI building to be used as a Commuter student hub, supported by Provost Nigel Healey and is being looked at by University Exec.</w:t>
            </w:r>
          </w:p>
          <w:p w14:paraId="54035338" w14:textId="714BA040" w:rsidR="002D6C89" w:rsidRPr="00296CE2" w:rsidRDefault="0194FEF1" w:rsidP="5DB2A714">
            <w:pPr>
              <w:rPr>
                <w:lang w:val="en-GB"/>
              </w:rPr>
            </w:pPr>
            <w:r w:rsidRPr="5DB2A714">
              <w:rPr>
                <w:lang w:val="en-GB"/>
              </w:rPr>
              <w:t>I asked for an update off Kerstin at our recent meeting</w:t>
            </w:r>
            <w:r w:rsidR="751CE25C" w:rsidRPr="5DB2A714">
              <w:rPr>
                <w:lang w:val="en-GB"/>
              </w:rPr>
              <w:t>, they have nothing to update us on.</w:t>
            </w:r>
          </w:p>
        </w:tc>
      </w:tr>
      <w:tr w:rsidR="002D6C89" w:rsidRPr="00773B3B" w14:paraId="4CD3096D" w14:textId="77777777" w:rsidTr="5DB2A714">
        <w:trPr>
          <w:cantSplit/>
          <w:trHeight w:val="465"/>
          <w:jc w:val="center"/>
        </w:trPr>
        <w:tc>
          <w:tcPr>
            <w:tcW w:w="2848" w:type="dxa"/>
            <w:gridSpan w:val="3"/>
          </w:tcPr>
          <w:p w14:paraId="742FA7B9" w14:textId="68A0FF9A" w:rsidR="002D6C89" w:rsidRPr="00296CE2" w:rsidRDefault="09D2E18A" w:rsidP="618F1F21">
            <w:pPr>
              <w:pStyle w:val="PresOff1"/>
              <w:tabs>
                <w:tab w:val="clear" w:pos="3600"/>
                <w:tab w:val="clear" w:pos="3960"/>
                <w:tab w:val="left" w:pos="7200"/>
              </w:tabs>
              <w:spacing w:line="360" w:lineRule="atLeast"/>
              <w:rPr>
                <w:rFonts w:cs="Arial"/>
                <w:sz w:val="20"/>
              </w:rPr>
            </w:pPr>
            <w:r w:rsidRPr="618F1F21">
              <w:rPr>
                <w:rFonts w:cs="Arial"/>
                <w:sz w:val="20"/>
              </w:rPr>
              <w:t xml:space="preserve">Legal Action against Irish water </w:t>
            </w:r>
          </w:p>
        </w:tc>
        <w:tc>
          <w:tcPr>
            <w:tcW w:w="7605" w:type="dxa"/>
          </w:tcPr>
          <w:p w14:paraId="1F9F2259" w14:textId="44917B3D" w:rsidR="002D6C89" w:rsidRPr="00296CE2" w:rsidRDefault="007B2FA9" w:rsidP="618F1F21">
            <w:pPr>
              <w:rPr>
                <w:rFonts w:ascii="Arial" w:hAnsi="Arial"/>
                <w:sz w:val="20"/>
                <w:szCs w:val="20"/>
                <w:lang w:val="en-GB"/>
              </w:rPr>
            </w:pPr>
            <w:hyperlink r:id="rId9">
              <w:r w:rsidR="09D2E18A" w:rsidRPr="618F1F21">
                <w:rPr>
                  <w:rStyle w:val="Hyperlink"/>
                  <w:rFonts w:ascii="Arial" w:hAnsi="Arial"/>
                  <w:sz w:val="20"/>
                  <w:szCs w:val="20"/>
                  <w:lang w:val="en-GB"/>
                </w:rPr>
                <w:t>https://www.irishtimes.com/news/ireland/irish-news/ul-takes-legal-case-against-irish-water-over-charges-1.4705104</w:t>
              </w:r>
            </w:hyperlink>
          </w:p>
          <w:p w14:paraId="01A90936" w14:textId="5176B423" w:rsidR="002D6C89" w:rsidRPr="00296CE2" w:rsidRDefault="09D2E18A" w:rsidP="618F1F21">
            <w:pPr>
              <w:rPr>
                <w:szCs w:val="24"/>
                <w:lang w:val="en-GB"/>
              </w:rPr>
            </w:pPr>
            <w:r w:rsidRPr="618F1F21">
              <w:rPr>
                <w:rFonts w:ascii="Arial" w:hAnsi="Arial"/>
                <w:sz w:val="20"/>
                <w:szCs w:val="20"/>
                <w:lang w:val="en-GB"/>
              </w:rPr>
              <w:t>I supported the University in their legal action against Irish water</w:t>
            </w:r>
          </w:p>
        </w:tc>
      </w:tr>
      <w:tr w:rsidR="002D6C89" w:rsidRPr="00773B3B" w14:paraId="1DDB22EA" w14:textId="77777777" w:rsidTr="5DB2A714">
        <w:trPr>
          <w:cantSplit/>
          <w:trHeight w:val="468"/>
          <w:jc w:val="center"/>
        </w:trPr>
        <w:tc>
          <w:tcPr>
            <w:tcW w:w="10453" w:type="dxa"/>
            <w:gridSpan w:val="4"/>
            <w:shd w:val="clear" w:color="auto" w:fill="D9D9D9" w:themeFill="background1" w:themeFillShade="D9"/>
          </w:tcPr>
          <w:p w14:paraId="571D65E7" w14:textId="77777777" w:rsidR="002D6C89" w:rsidRPr="00F67683" w:rsidRDefault="002D6C89" w:rsidP="002D6C8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2D6C89" w:rsidRPr="00773B3B" w14:paraId="51F227A6" w14:textId="77777777" w:rsidTr="5DB2A714">
        <w:trPr>
          <w:cantSplit/>
          <w:trHeight w:val="468"/>
          <w:jc w:val="center"/>
        </w:trPr>
        <w:tc>
          <w:tcPr>
            <w:tcW w:w="2848" w:type="dxa"/>
            <w:gridSpan w:val="3"/>
          </w:tcPr>
          <w:p w14:paraId="7AD7363C" w14:textId="5B195623" w:rsidR="002D6C89" w:rsidRPr="00773B3B" w:rsidRDefault="6B32809B" w:rsidP="618F1F21">
            <w:pPr>
              <w:pStyle w:val="PresOff1"/>
              <w:tabs>
                <w:tab w:val="clear" w:pos="3600"/>
                <w:tab w:val="clear" w:pos="3960"/>
                <w:tab w:val="left" w:pos="7200"/>
              </w:tabs>
              <w:spacing w:line="360" w:lineRule="atLeast"/>
              <w:rPr>
                <w:rFonts w:cs="Arial"/>
                <w:sz w:val="20"/>
              </w:rPr>
            </w:pPr>
            <w:r w:rsidRPr="618F1F21">
              <w:rPr>
                <w:rFonts w:cs="Arial"/>
                <w:sz w:val="20"/>
              </w:rPr>
              <w:t xml:space="preserve">CAMPG </w:t>
            </w:r>
          </w:p>
        </w:tc>
        <w:tc>
          <w:tcPr>
            <w:tcW w:w="7605" w:type="dxa"/>
          </w:tcPr>
          <w:p w14:paraId="4F312849" w14:textId="0B2BAD9F" w:rsidR="002D6C89" w:rsidRPr="00773B3B" w:rsidRDefault="4FA74524" w:rsidP="618F1F21">
            <w:pPr>
              <w:pStyle w:val="ListParagraph"/>
              <w:numPr>
                <w:ilvl w:val="0"/>
                <w:numId w:val="8"/>
              </w:numPr>
              <w:rPr>
                <w:rFonts w:ascii="Arial" w:eastAsia="Arial" w:hAnsi="Arial"/>
                <w:sz w:val="20"/>
                <w:szCs w:val="20"/>
                <w:lang w:val="en-GB"/>
              </w:rPr>
            </w:pPr>
            <w:r w:rsidRPr="618F1F21">
              <w:rPr>
                <w:szCs w:val="24"/>
                <w:lang w:val="en-GB"/>
              </w:rPr>
              <w:t>Library Capacity</w:t>
            </w:r>
          </w:p>
          <w:p w14:paraId="6EC30321" w14:textId="1E3DB7A8" w:rsidR="002D6C89" w:rsidRPr="00773B3B" w:rsidRDefault="07FAFD6A" w:rsidP="618F1F21">
            <w:pPr>
              <w:pStyle w:val="ListParagraph"/>
              <w:numPr>
                <w:ilvl w:val="0"/>
                <w:numId w:val="8"/>
              </w:numPr>
              <w:rPr>
                <w:sz w:val="20"/>
                <w:szCs w:val="20"/>
                <w:lang w:val="en-GB"/>
              </w:rPr>
            </w:pPr>
            <w:r w:rsidRPr="5DB2A714">
              <w:rPr>
                <w:lang w:val="en-GB"/>
              </w:rPr>
              <w:t>Accommodations for Student affected by Covid</w:t>
            </w:r>
          </w:p>
          <w:p w14:paraId="32CE1E29" w14:textId="1E484405" w:rsidR="002D6C89" w:rsidRPr="00773B3B" w:rsidRDefault="57258A92" w:rsidP="5DB2A714">
            <w:pPr>
              <w:pStyle w:val="ListParagraph"/>
              <w:numPr>
                <w:ilvl w:val="0"/>
                <w:numId w:val="8"/>
              </w:numPr>
              <w:rPr>
                <w:sz w:val="20"/>
                <w:szCs w:val="20"/>
                <w:lang w:val="en-GB"/>
              </w:rPr>
            </w:pPr>
            <w:r w:rsidRPr="5DB2A714">
              <w:rPr>
                <w:szCs w:val="24"/>
                <w:lang w:val="en-GB"/>
              </w:rPr>
              <w:t>Planning for Semester 2.</w:t>
            </w:r>
          </w:p>
          <w:p w14:paraId="2D4883B9" w14:textId="5CF6774A" w:rsidR="002D6C89" w:rsidRPr="00773B3B" w:rsidRDefault="57258A92" w:rsidP="5DB2A714">
            <w:pPr>
              <w:pStyle w:val="ListParagraph"/>
              <w:numPr>
                <w:ilvl w:val="0"/>
                <w:numId w:val="8"/>
              </w:numPr>
              <w:rPr>
                <w:sz w:val="20"/>
                <w:szCs w:val="20"/>
                <w:lang w:val="en-GB"/>
              </w:rPr>
            </w:pPr>
            <w:r w:rsidRPr="5DB2A714">
              <w:rPr>
                <w:szCs w:val="24"/>
                <w:lang w:val="en-GB"/>
              </w:rPr>
              <w:t>Updates on Exams</w:t>
            </w:r>
          </w:p>
        </w:tc>
      </w:tr>
      <w:tr w:rsidR="618F1F21" w14:paraId="5696AEA9" w14:textId="77777777" w:rsidTr="5DB2A714">
        <w:trPr>
          <w:cantSplit/>
          <w:trHeight w:val="780"/>
          <w:jc w:val="center"/>
        </w:trPr>
        <w:tc>
          <w:tcPr>
            <w:tcW w:w="2848" w:type="dxa"/>
            <w:gridSpan w:val="3"/>
          </w:tcPr>
          <w:p w14:paraId="78E0D82D" w14:textId="449F9566" w:rsidR="58BD0869" w:rsidRDefault="4C7E5B00" w:rsidP="5DB2A714">
            <w:pPr>
              <w:pStyle w:val="PresOff1"/>
              <w:tabs>
                <w:tab w:val="clear" w:pos="3600"/>
                <w:tab w:val="clear" w:pos="3960"/>
                <w:tab w:val="left" w:pos="7200"/>
              </w:tabs>
              <w:spacing w:line="360" w:lineRule="atLeast"/>
              <w:rPr>
                <w:rFonts w:cs="Arial"/>
                <w:sz w:val="20"/>
              </w:rPr>
            </w:pPr>
            <w:r w:rsidRPr="5DB2A714">
              <w:rPr>
                <w:rFonts w:cs="Arial"/>
                <w:sz w:val="20"/>
              </w:rPr>
              <w:t>Visit of president of Ireland and Germany</w:t>
            </w:r>
          </w:p>
          <w:p w14:paraId="7816CA9C" w14:textId="00D51EAC" w:rsidR="58BD0869" w:rsidRDefault="58BD0869" w:rsidP="5DB2A714">
            <w:pPr>
              <w:pStyle w:val="PresOff1"/>
              <w:spacing w:line="360" w:lineRule="atLeast"/>
              <w:rPr>
                <w:szCs w:val="22"/>
              </w:rPr>
            </w:pPr>
          </w:p>
        </w:tc>
        <w:tc>
          <w:tcPr>
            <w:tcW w:w="7605" w:type="dxa"/>
          </w:tcPr>
          <w:p w14:paraId="1D761E29" w14:textId="72A123D5" w:rsidR="58BD0869" w:rsidRDefault="4C7E5B00" w:rsidP="5DB2A714">
            <w:pPr>
              <w:pStyle w:val="ListParagraph"/>
              <w:ind w:left="0"/>
              <w:rPr>
                <w:lang w:val="en-GB"/>
              </w:rPr>
            </w:pPr>
            <w:r w:rsidRPr="5DB2A714">
              <w:rPr>
                <w:lang w:val="en-GB"/>
              </w:rPr>
              <w:t xml:space="preserve">Attended a Student Engagement session in the </w:t>
            </w:r>
            <w:proofErr w:type="spellStart"/>
            <w:r w:rsidRPr="5DB2A714">
              <w:rPr>
                <w:lang w:val="en-GB"/>
              </w:rPr>
              <w:t>Glucksman</w:t>
            </w:r>
            <w:proofErr w:type="spellEnd"/>
            <w:r w:rsidRPr="5DB2A714">
              <w:rPr>
                <w:lang w:val="en-GB"/>
              </w:rPr>
              <w:t xml:space="preserve"> Library with students and both presidents.</w:t>
            </w:r>
          </w:p>
        </w:tc>
      </w:tr>
      <w:tr w:rsidR="5DB2A714" w14:paraId="4A47DB77" w14:textId="77777777" w:rsidTr="5DB2A714">
        <w:trPr>
          <w:cantSplit/>
          <w:trHeight w:val="780"/>
          <w:jc w:val="center"/>
        </w:trPr>
        <w:tc>
          <w:tcPr>
            <w:tcW w:w="2848" w:type="dxa"/>
            <w:gridSpan w:val="3"/>
          </w:tcPr>
          <w:p w14:paraId="772C79D4" w14:textId="09B4C8B0" w:rsidR="358484A6" w:rsidRDefault="358484A6" w:rsidP="5DB2A714">
            <w:pPr>
              <w:pStyle w:val="PresOff1"/>
              <w:rPr>
                <w:szCs w:val="22"/>
              </w:rPr>
            </w:pPr>
            <w:r w:rsidRPr="5DB2A714">
              <w:rPr>
                <w:szCs w:val="22"/>
              </w:rPr>
              <w:t>Executive Quality Committee</w:t>
            </w:r>
          </w:p>
        </w:tc>
        <w:tc>
          <w:tcPr>
            <w:tcW w:w="7605" w:type="dxa"/>
          </w:tcPr>
          <w:p w14:paraId="36ACD5A5" w14:textId="49DB45CB" w:rsidR="77D317F9" w:rsidRDefault="77D317F9" w:rsidP="5DB2A714">
            <w:pPr>
              <w:spacing w:line="259" w:lineRule="auto"/>
              <w:rPr>
                <w:szCs w:val="24"/>
                <w:lang w:val="en-GB"/>
              </w:rPr>
            </w:pPr>
            <w:r w:rsidRPr="5DB2A714">
              <w:rPr>
                <w:szCs w:val="24"/>
                <w:lang w:val="en-GB"/>
              </w:rPr>
              <w:t>Updates from multiple UL departments.</w:t>
            </w:r>
          </w:p>
        </w:tc>
      </w:tr>
      <w:tr w:rsidR="618F1F21" w14:paraId="36C308E4" w14:textId="77777777" w:rsidTr="5DB2A714">
        <w:trPr>
          <w:cantSplit/>
          <w:trHeight w:val="780"/>
          <w:jc w:val="center"/>
        </w:trPr>
        <w:tc>
          <w:tcPr>
            <w:tcW w:w="2848" w:type="dxa"/>
            <w:gridSpan w:val="3"/>
          </w:tcPr>
          <w:p w14:paraId="338F1EAF" w14:textId="573AE344" w:rsidR="7E1521C1" w:rsidRDefault="57C621C0" w:rsidP="5DB2A714">
            <w:pPr>
              <w:pStyle w:val="PresOff1"/>
            </w:pPr>
            <w:r>
              <w:t>The Student Forum</w:t>
            </w:r>
          </w:p>
        </w:tc>
        <w:tc>
          <w:tcPr>
            <w:tcW w:w="7605" w:type="dxa"/>
          </w:tcPr>
          <w:p w14:paraId="48504E82" w14:textId="6C8EEA51" w:rsidR="7E1521C1" w:rsidRDefault="57C621C0" w:rsidP="5DB2A714">
            <w:pPr>
              <w:spacing w:line="259" w:lineRule="auto"/>
              <w:rPr>
                <w:lang w:val="en-GB"/>
              </w:rPr>
            </w:pPr>
            <w:r w:rsidRPr="5DB2A714">
              <w:rPr>
                <w:lang w:val="en-GB"/>
              </w:rPr>
              <w:t>I chaired the first ever Student Forum. This was a great success and a really engaging forum for us.</w:t>
            </w:r>
          </w:p>
        </w:tc>
      </w:tr>
      <w:tr w:rsidR="002D6C89" w:rsidRPr="00773B3B" w14:paraId="6F1B6758" w14:textId="77777777" w:rsidTr="5DB2A714">
        <w:trPr>
          <w:cantSplit/>
          <w:trHeight w:val="960"/>
          <w:jc w:val="center"/>
        </w:trPr>
        <w:tc>
          <w:tcPr>
            <w:tcW w:w="2848" w:type="dxa"/>
            <w:gridSpan w:val="3"/>
          </w:tcPr>
          <w:p w14:paraId="51E7E42B" w14:textId="40BA816D" w:rsidR="002D6C89" w:rsidRPr="00296CE2" w:rsidRDefault="57C621C0" w:rsidP="5DB2A714">
            <w:pPr>
              <w:pStyle w:val="PresOff1"/>
              <w:tabs>
                <w:tab w:val="clear" w:pos="3600"/>
                <w:tab w:val="clear" w:pos="3960"/>
                <w:tab w:val="left" w:pos="7200"/>
              </w:tabs>
              <w:spacing w:line="360" w:lineRule="atLeast"/>
              <w:rPr>
                <w:rFonts w:cs="Arial"/>
                <w:sz w:val="20"/>
              </w:rPr>
            </w:pPr>
            <w:r w:rsidRPr="5DB2A714">
              <w:rPr>
                <w:rFonts w:cs="Arial"/>
                <w:sz w:val="20"/>
              </w:rPr>
              <w:t>Stables AGM and Scholars AGM.</w:t>
            </w:r>
          </w:p>
        </w:tc>
        <w:tc>
          <w:tcPr>
            <w:tcW w:w="7605" w:type="dxa"/>
          </w:tcPr>
          <w:p w14:paraId="48292FCB" w14:textId="6C636539" w:rsidR="002D6C89" w:rsidRPr="00296CE2" w:rsidRDefault="57C621C0" w:rsidP="5DB2A714">
            <w:pPr>
              <w:pStyle w:val="ListParagraph"/>
              <w:ind w:left="0"/>
              <w:rPr>
                <w:lang w:val="en-GB"/>
              </w:rPr>
            </w:pPr>
            <w:r w:rsidRPr="5DB2A714">
              <w:rPr>
                <w:lang w:val="en-GB"/>
              </w:rPr>
              <w:t xml:space="preserve">Attended the </w:t>
            </w:r>
            <w:r w:rsidR="5984FD90" w:rsidRPr="5DB2A714">
              <w:rPr>
                <w:lang w:val="en-GB"/>
              </w:rPr>
              <w:t>AGMs</w:t>
            </w:r>
            <w:r w:rsidRPr="5DB2A714">
              <w:rPr>
                <w:lang w:val="en-GB"/>
              </w:rPr>
              <w:t xml:space="preserve"> of Stables and Scholars</w:t>
            </w:r>
            <w:r w:rsidR="4FCB7BA9" w:rsidRPr="5DB2A714">
              <w:rPr>
                <w:lang w:val="en-GB"/>
              </w:rPr>
              <w:t xml:space="preserve"> clubs.</w:t>
            </w:r>
          </w:p>
        </w:tc>
      </w:tr>
      <w:tr w:rsidR="5DB2A714" w14:paraId="405AFDCD" w14:textId="77777777" w:rsidTr="5DB2A714">
        <w:trPr>
          <w:cantSplit/>
          <w:trHeight w:val="468"/>
          <w:jc w:val="center"/>
        </w:trPr>
        <w:tc>
          <w:tcPr>
            <w:tcW w:w="10453" w:type="dxa"/>
            <w:gridSpan w:val="4"/>
            <w:shd w:val="clear" w:color="auto" w:fill="D9D9D9" w:themeFill="background1" w:themeFillShade="D9"/>
          </w:tcPr>
          <w:p w14:paraId="497A8097" w14:textId="3B781B65" w:rsidR="5DB2A714" w:rsidRDefault="5DB2A714" w:rsidP="5DB2A714">
            <w:pPr>
              <w:rPr>
                <w:b/>
                <w:i/>
                <w:szCs w:val="24"/>
                <w:lang w:val="en-GB"/>
              </w:rPr>
            </w:pPr>
          </w:p>
        </w:tc>
      </w:tr>
      <w:tr w:rsidR="002D6C89" w:rsidRPr="00773B3B" w14:paraId="24CD552F" w14:textId="77777777" w:rsidTr="5DB2A714">
        <w:trPr>
          <w:cantSplit/>
          <w:trHeight w:val="468"/>
          <w:jc w:val="center"/>
        </w:trPr>
        <w:tc>
          <w:tcPr>
            <w:tcW w:w="10453" w:type="dxa"/>
            <w:gridSpan w:val="4"/>
            <w:shd w:val="clear" w:color="auto" w:fill="D9D9D9" w:themeFill="background1" w:themeFillShade="D9"/>
          </w:tcPr>
          <w:p w14:paraId="09588AB1" w14:textId="77777777" w:rsidR="002D6C89" w:rsidRPr="003E2134" w:rsidRDefault="002D6C89" w:rsidP="002D6C8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2D6C89" w:rsidRPr="00773B3B" w14:paraId="54ACECB8" w14:textId="77777777" w:rsidTr="5DB2A714">
        <w:trPr>
          <w:cantSplit/>
          <w:trHeight w:val="468"/>
          <w:jc w:val="center"/>
        </w:trPr>
        <w:tc>
          <w:tcPr>
            <w:tcW w:w="2848" w:type="dxa"/>
            <w:gridSpan w:val="3"/>
          </w:tcPr>
          <w:p w14:paraId="7449BE58"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605" w:type="dxa"/>
          </w:tcPr>
          <w:p w14:paraId="4C1820BE" w14:textId="69F9A301" w:rsidR="002D6C89" w:rsidRPr="003E2134" w:rsidRDefault="002D6C89" w:rsidP="61C39C77">
            <w:pPr>
              <w:spacing w:line="259" w:lineRule="auto"/>
              <w:rPr>
                <w:b/>
                <w:szCs w:val="24"/>
                <w:lang w:val="en-GB"/>
              </w:rPr>
            </w:pPr>
          </w:p>
        </w:tc>
      </w:tr>
      <w:tr w:rsidR="002D6C89" w:rsidRPr="00773B3B" w14:paraId="14FFF14B" w14:textId="77777777" w:rsidTr="5DB2A714">
        <w:trPr>
          <w:cantSplit/>
          <w:trHeight w:val="300"/>
          <w:jc w:val="center"/>
        </w:trPr>
        <w:tc>
          <w:tcPr>
            <w:tcW w:w="2848" w:type="dxa"/>
            <w:gridSpan w:val="3"/>
          </w:tcPr>
          <w:p w14:paraId="09022491" w14:textId="77103084" w:rsidR="002D6C89" w:rsidRPr="00296CE2" w:rsidRDefault="6D766251" w:rsidP="5DB2A714">
            <w:pPr>
              <w:pStyle w:val="PresOff1"/>
              <w:tabs>
                <w:tab w:val="clear" w:pos="3600"/>
                <w:tab w:val="clear" w:pos="3960"/>
                <w:tab w:val="left" w:pos="7200"/>
              </w:tabs>
              <w:spacing w:line="360" w:lineRule="atLeast"/>
              <w:rPr>
                <w:rFonts w:cs="Arial"/>
                <w:sz w:val="20"/>
              </w:rPr>
            </w:pPr>
            <w:r w:rsidRPr="5DB2A714">
              <w:rPr>
                <w:rFonts w:cs="Arial"/>
                <w:sz w:val="20"/>
              </w:rPr>
              <w:t>Governing Authority</w:t>
            </w:r>
          </w:p>
        </w:tc>
        <w:tc>
          <w:tcPr>
            <w:tcW w:w="7605" w:type="dxa"/>
          </w:tcPr>
          <w:p w14:paraId="32417A5C" w14:textId="6ED340E9" w:rsidR="002D6C89" w:rsidRPr="00296CE2" w:rsidRDefault="002D6C89" w:rsidP="002D6C89">
            <w:pPr>
              <w:rPr>
                <w:rFonts w:ascii="Arial" w:hAnsi="Arial"/>
                <w:sz w:val="20"/>
                <w:szCs w:val="20"/>
                <w:lang w:val="en-GB"/>
              </w:rPr>
            </w:pPr>
          </w:p>
        </w:tc>
      </w:tr>
      <w:tr w:rsidR="002D6C89" w:rsidRPr="00773B3B" w14:paraId="5235C329" w14:textId="77777777" w:rsidTr="5DB2A714">
        <w:trPr>
          <w:cantSplit/>
          <w:trHeight w:val="705"/>
          <w:jc w:val="center"/>
        </w:trPr>
        <w:tc>
          <w:tcPr>
            <w:tcW w:w="2848" w:type="dxa"/>
            <w:gridSpan w:val="3"/>
          </w:tcPr>
          <w:p w14:paraId="39D883DE" w14:textId="222D6BD3" w:rsidR="002D6C89" w:rsidRPr="00296CE2" w:rsidRDefault="099D7D4B" w:rsidP="61C39C77">
            <w:pPr>
              <w:pStyle w:val="PresOff1"/>
              <w:tabs>
                <w:tab w:val="clear" w:pos="3600"/>
                <w:tab w:val="clear" w:pos="3960"/>
                <w:tab w:val="left" w:pos="7200"/>
              </w:tabs>
              <w:spacing w:line="360" w:lineRule="atLeast"/>
              <w:rPr>
                <w:rFonts w:cs="Arial"/>
                <w:sz w:val="20"/>
              </w:rPr>
            </w:pPr>
            <w:r w:rsidRPr="61C39C77">
              <w:rPr>
                <w:rFonts w:cs="Arial"/>
                <w:sz w:val="20"/>
              </w:rPr>
              <w:t>Events</w:t>
            </w:r>
          </w:p>
        </w:tc>
        <w:tc>
          <w:tcPr>
            <w:tcW w:w="7605" w:type="dxa"/>
          </w:tcPr>
          <w:p w14:paraId="4247A946" w14:textId="3333D1D4" w:rsidR="002D6C89" w:rsidRPr="00296CE2" w:rsidRDefault="54A4E7B4" w:rsidP="002D6C89">
            <w:pPr>
              <w:rPr>
                <w:rFonts w:ascii="Arial" w:hAnsi="Arial"/>
                <w:sz w:val="20"/>
                <w:szCs w:val="20"/>
                <w:lang w:val="en-GB"/>
              </w:rPr>
            </w:pPr>
            <w:r w:rsidRPr="618F1F21">
              <w:rPr>
                <w:rFonts w:ascii="Arial" w:hAnsi="Arial"/>
                <w:sz w:val="20"/>
                <w:szCs w:val="20"/>
                <w:lang w:val="en-GB"/>
              </w:rPr>
              <w:t xml:space="preserve">Continue to work with Dara to discuss future events and help with any way </w:t>
            </w:r>
            <w:r w:rsidR="3C86DAEB" w:rsidRPr="618F1F21">
              <w:rPr>
                <w:rFonts w:ascii="Arial" w:hAnsi="Arial"/>
                <w:sz w:val="20"/>
                <w:szCs w:val="20"/>
                <w:lang w:val="en-GB"/>
              </w:rPr>
              <w:t xml:space="preserve">I </w:t>
            </w:r>
            <w:r w:rsidRPr="618F1F21">
              <w:rPr>
                <w:rFonts w:ascii="Arial" w:hAnsi="Arial"/>
                <w:sz w:val="20"/>
                <w:szCs w:val="20"/>
                <w:lang w:val="en-GB"/>
              </w:rPr>
              <w:t>can</w:t>
            </w:r>
            <w:r w:rsidR="52D12029" w:rsidRPr="618F1F21">
              <w:rPr>
                <w:rFonts w:ascii="Arial" w:hAnsi="Arial"/>
                <w:sz w:val="20"/>
                <w:szCs w:val="20"/>
                <w:lang w:val="en-GB"/>
              </w:rPr>
              <w:t>, and look at what we can start to do a</w:t>
            </w:r>
            <w:r w:rsidR="1361CE01" w:rsidRPr="618F1F21">
              <w:rPr>
                <w:rFonts w:ascii="Arial" w:hAnsi="Arial"/>
                <w:sz w:val="20"/>
                <w:szCs w:val="20"/>
                <w:lang w:val="en-GB"/>
              </w:rPr>
              <w:t>s restrictions ease going forward.</w:t>
            </w:r>
          </w:p>
        </w:tc>
      </w:tr>
      <w:tr w:rsidR="002D6C89" w:rsidRPr="00773B3B" w14:paraId="049BA3AE" w14:textId="77777777" w:rsidTr="5DB2A714">
        <w:trPr>
          <w:cantSplit/>
          <w:trHeight w:val="615"/>
          <w:jc w:val="center"/>
        </w:trPr>
        <w:tc>
          <w:tcPr>
            <w:tcW w:w="2848" w:type="dxa"/>
            <w:gridSpan w:val="3"/>
          </w:tcPr>
          <w:p w14:paraId="738CE8D6" w14:textId="0F880D7E" w:rsidR="002D6C89" w:rsidRPr="00296CE2" w:rsidRDefault="07F3CD0C" w:rsidP="618F1F21">
            <w:pPr>
              <w:pStyle w:val="PresOff1"/>
              <w:tabs>
                <w:tab w:val="clear" w:pos="3600"/>
                <w:tab w:val="clear" w:pos="3960"/>
                <w:tab w:val="left" w:pos="7200"/>
              </w:tabs>
              <w:spacing w:line="360" w:lineRule="atLeast"/>
              <w:rPr>
                <w:rFonts w:cs="Arial"/>
                <w:sz w:val="20"/>
              </w:rPr>
            </w:pPr>
            <w:r w:rsidRPr="618F1F21">
              <w:rPr>
                <w:rFonts w:cs="Arial"/>
                <w:sz w:val="20"/>
              </w:rPr>
              <w:lastRenderedPageBreak/>
              <w:t>Maguires Pitches MOU</w:t>
            </w:r>
          </w:p>
        </w:tc>
        <w:tc>
          <w:tcPr>
            <w:tcW w:w="7605" w:type="dxa"/>
          </w:tcPr>
          <w:p w14:paraId="7FCD5DFD" w14:textId="61D98D0E" w:rsidR="002D6C89" w:rsidRPr="00296CE2" w:rsidRDefault="07F3CD0C" w:rsidP="002D6C89">
            <w:pPr>
              <w:rPr>
                <w:rFonts w:ascii="Arial" w:hAnsi="Arial"/>
                <w:sz w:val="20"/>
                <w:szCs w:val="20"/>
                <w:lang w:val="en-GB"/>
              </w:rPr>
            </w:pPr>
            <w:r w:rsidRPr="618F1F21">
              <w:rPr>
                <w:rFonts w:ascii="Arial" w:hAnsi="Arial"/>
                <w:sz w:val="20"/>
                <w:szCs w:val="20"/>
                <w:lang w:val="en-GB"/>
              </w:rPr>
              <w:t xml:space="preserve">I would like to review the Maguires Pitches MOU between ULSL and UL Sport as I don’t believe it is currently being met. </w:t>
            </w:r>
          </w:p>
        </w:tc>
      </w:tr>
      <w:tr w:rsidR="002D6C89" w:rsidRPr="00773B3B" w14:paraId="5E4D4209" w14:textId="77777777" w:rsidTr="5DB2A714">
        <w:trPr>
          <w:cantSplit/>
          <w:trHeight w:val="468"/>
          <w:jc w:val="center"/>
        </w:trPr>
        <w:tc>
          <w:tcPr>
            <w:tcW w:w="10453" w:type="dxa"/>
            <w:gridSpan w:val="4"/>
            <w:shd w:val="clear" w:color="auto" w:fill="D9D9D9" w:themeFill="background1" w:themeFillShade="D9"/>
          </w:tcPr>
          <w:p w14:paraId="61E30BEC" w14:textId="77777777" w:rsidR="002D6C89" w:rsidRPr="003E2134" w:rsidRDefault="002D6C89" w:rsidP="002D6C89">
            <w:pPr>
              <w:rPr>
                <w:rFonts w:ascii="Arial" w:hAnsi="Arial"/>
                <w:b/>
                <w:iCs w:val="0"/>
                <w:sz w:val="20"/>
                <w:szCs w:val="20"/>
                <w:lang w:val="en-GB"/>
              </w:rPr>
            </w:pPr>
            <w:r>
              <w:rPr>
                <w:rFonts w:ascii="Arial" w:hAnsi="Arial"/>
                <w:b/>
                <w:iCs w:val="0"/>
                <w:sz w:val="20"/>
                <w:szCs w:val="20"/>
                <w:lang w:val="en-GB"/>
              </w:rPr>
              <w:t>Student Engagement</w:t>
            </w:r>
          </w:p>
        </w:tc>
      </w:tr>
      <w:tr w:rsidR="002D6C89" w:rsidRPr="00773B3B" w14:paraId="5817137E" w14:textId="77777777" w:rsidTr="5DB2A714">
        <w:trPr>
          <w:cantSplit/>
          <w:trHeight w:val="468"/>
          <w:jc w:val="center"/>
        </w:trPr>
        <w:tc>
          <w:tcPr>
            <w:tcW w:w="2848" w:type="dxa"/>
            <w:gridSpan w:val="3"/>
          </w:tcPr>
          <w:p w14:paraId="54EB4349"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605" w:type="dxa"/>
          </w:tcPr>
          <w:p w14:paraId="60813690"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2D6C89" w:rsidRPr="00773B3B" w14:paraId="2B7AA43C" w14:textId="77777777" w:rsidTr="5DB2A714">
        <w:trPr>
          <w:cantSplit/>
          <w:trHeight w:val="468"/>
          <w:jc w:val="center"/>
        </w:trPr>
        <w:tc>
          <w:tcPr>
            <w:tcW w:w="2848" w:type="dxa"/>
            <w:gridSpan w:val="3"/>
          </w:tcPr>
          <w:p w14:paraId="0853B92B" w14:textId="0FFA9035" w:rsidR="002D6C89" w:rsidRPr="00296CE2" w:rsidRDefault="2A649544" w:rsidP="618F1F21">
            <w:pPr>
              <w:pStyle w:val="PresOff1"/>
              <w:tabs>
                <w:tab w:val="clear" w:pos="3600"/>
                <w:tab w:val="clear" w:pos="3960"/>
                <w:tab w:val="left" w:pos="7200"/>
              </w:tabs>
              <w:spacing w:line="360" w:lineRule="atLeast"/>
              <w:rPr>
                <w:rFonts w:cs="Arial"/>
                <w:sz w:val="20"/>
              </w:rPr>
            </w:pPr>
            <w:r w:rsidRPr="618F1F21">
              <w:rPr>
                <w:rFonts w:cs="Arial"/>
                <w:sz w:val="20"/>
              </w:rPr>
              <w:t>Christmas Ball</w:t>
            </w:r>
          </w:p>
        </w:tc>
        <w:tc>
          <w:tcPr>
            <w:tcW w:w="7605" w:type="dxa"/>
          </w:tcPr>
          <w:p w14:paraId="0EF36BC9" w14:textId="373162F6" w:rsidR="002D6C89" w:rsidRPr="00296CE2" w:rsidRDefault="2A649544" w:rsidP="030F1EA9">
            <w:pPr>
              <w:rPr>
                <w:rFonts w:ascii="Arial" w:hAnsi="Arial"/>
                <w:sz w:val="20"/>
                <w:szCs w:val="20"/>
                <w:lang w:val="en-GB"/>
              </w:rPr>
            </w:pPr>
            <w:r w:rsidRPr="618F1F21">
              <w:rPr>
                <w:rFonts w:ascii="Arial" w:hAnsi="Arial"/>
                <w:sz w:val="20"/>
                <w:szCs w:val="20"/>
                <w:lang w:val="en-GB"/>
              </w:rPr>
              <w:t>We launched the marketing campaign for our Christmas Ball during week 7. This ball will take place in</w:t>
            </w:r>
            <w:r w:rsidR="03D4A39B" w:rsidRPr="618F1F21">
              <w:rPr>
                <w:rFonts w:ascii="Arial" w:hAnsi="Arial"/>
                <w:sz w:val="20"/>
                <w:szCs w:val="20"/>
                <w:lang w:val="en-GB"/>
              </w:rPr>
              <w:t xml:space="preserve"> the Castletroy Park Hotel on the 24</w:t>
            </w:r>
            <w:r w:rsidR="03D4A39B" w:rsidRPr="618F1F21">
              <w:rPr>
                <w:rFonts w:ascii="Arial" w:hAnsi="Arial"/>
                <w:sz w:val="20"/>
                <w:szCs w:val="20"/>
                <w:vertAlign w:val="superscript"/>
                <w:lang w:val="en-GB"/>
              </w:rPr>
              <w:t>th</w:t>
            </w:r>
            <w:r w:rsidR="03D4A39B" w:rsidRPr="618F1F21">
              <w:rPr>
                <w:rFonts w:ascii="Arial" w:hAnsi="Arial"/>
                <w:sz w:val="20"/>
                <w:szCs w:val="20"/>
                <w:lang w:val="en-GB"/>
              </w:rPr>
              <w:t xml:space="preserve"> of November</w:t>
            </w:r>
          </w:p>
        </w:tc>
      </w:tr>
      <w:tr w:rsidR="002D6C89" w:rsidRPr="00773B3B" w14:paraId="02277732" w14:textId="77777777" w:rsidTr="5DB2A714">
        <w:trPr>
          <w:cantSplit/>
          <w:trHeight w:val="468"/>
          <w:jc w:val="center"/>
        </w:trPr>
        <w:tc>
          <w:tcPr>
            <w:tcW w:w="2848" w:type="dxa"/>
            <w:gridSpan w:val="3"/>
          </w:tcPr>
          <w:p w14:paraId="1AFB5DB4" w14:textId="0C8391BC" w:rsidR="002D6C89" w:rsidRPr="00296CE2" w:rsidRDefault="31C7FAA3" w:rsidP="030F1EA9">
            <w:pPr>
              <w:pStyle w:val="PresOff1"/>
              <w:tabs>
                <w:tab w:val="clear" w:pos="3600"/>
                <w:tab w:val="clear" w:pos="3960"/>
                <w:tab w:val="left" w:pos="7200"/>
              </w:tabs>
              <w:spacing w:line="360" w:lineRule="atLeast"/>
              <w:rPr>
                <w:rFonts w:cs="Arial"/>
                <w:sz w:val="20"/>
              </w:rPr>
            </w:pPr>
            <w:r w:rsidRPr="030F1EA9">
              <w:rPr>
                <w:rFonts w:cs="Arial"/>
                <w:sz w:val="20"/>
              </w:rPr>
              <w:t xml:space="preserve">New Student Engagement </w:t>
            </w:r>
            <w:r w:rsidR="0B957642" w:rsidRPr="030F1EA9">
              <w:rPr>
                <w:rFonts w:cs="Arial"/>
                <w:sz w:val="20"/>
              </w:rPr>
              <w:t>Co-Ordinator</w:t>
            </w:r>
          </w:p>
        </w:tc>
        <w:tc>
          <w:tcPr>
            <w:tcW w:w="7605" w:type="dxa"/>
          </w:tcPr>
          <w:p w14:paraId="7134AD21" w14:textId="77777777" w:rsidR="002D6C89" w:rsidRDefault="5F07ECC2" w:rsidP="618F1F21">
            <w:pPr>
              <w:rPr>
                <w:rFonts w:ascii="Arial" w:hAnsi="Arial"/>
                <w:bCs w:val="0"/>
                <w:sz w:val="20"/>
                <w:szCs w:val="20"/>
                <w:lang w:val="en-GB"/>
              </w:rPr>
            </w:pPr>
            <w:r w:rsidRPr="618F1F21">
              <w:rPr>
                <w:rFonts w:ascii="Arial" w:hAnsi="Arial"/>
                <w:bCs w:val="0"/>
                <w:sz w:val="20"/>
                <w:szCs w:val="20"/>
                <w:lang w:val="en-GB"/>
              </w:rPr>
              <w:t xml:space="preserve">I have met with Dara to discuss future events, including Charity week. We discussed possible acts and </w:t>
            </w:r>
            <w:r w:rsidR="78425F32" w:rsidRPr="618F1F21">
              <w:rPr>
                <w:rFonts w:ascii="Arial" w:hAnsi="Arial"/>
                <w:bCs w:val="0"/>
                <w:sz w:val="20"/>
                <w:szCs w:val="20"/>
                <w:lang w:val="en-GB"/>
              </w:rPr>
              <w:t xml:space="preserve">this led to a student </w:t>
            </w:r>
            <w:r w:rsidR="2EDFBD78" w:rsidRPr="618F1F21">
              <w:rPr>
                <w:rFonts w:ascii="Arial" w:hAnsi="Arial"/>
                <w:bCs w:val="0"/>
                <w:sz w:val="20"/>
                <w:szCs w:val="20"/>
                <w:lang w:val="en-GB"/>
              </w:rPr>
              <w:t>Instagram</w:t>
            </w:r>
            <w:r w:rsidR="78425F32" w:rsidRPr="618F1F21">
              <w:rPr>
                <w:rFonts w:ascii="Arial" w:hAnsi="Arial"/>
                <w:bCs w:val="0"/>
                <w:sz w:val="20"/>
                <w:szCs w:val="20"/>
                <w:lang w:val="en-GB"/>
              </w:rPr>
              <w:t xml:space="preserve"> survey to see what type of acts students would like to see</w:t>
            </w:r>
            <w:r w:rsidR="5A6AD892" w:rsidRPr="618F1F21">
              <w:rPr>
                <w:rFonts w:ascii="Arial" w:hAnsi="Arial"/>
                <w:bCs w:val="0"/>
                <w:sz w:val="20"/>
                <w:szCs w:val="20"/>
                <w:lang w:val="en-GB"/>
              </w:rPr>
              <w:t>.</w:t>
            </w:r>
            <w:r w:rsidR="78E1696F" w:rsidRPr="618F1F21">
              <w:rPr>
                <w:rFonts w:ascii="Arial" w:hAnsi="Arial"/>
                <w:bCs w:val="0"/>
                <w:sz w:val="20"/>
                <w:szCs w:val="20"/>
                <w:lang w:val="en-GB"/>
              </w:rPr>
              <w:t xml:space="preserve"> I have also assisted Dara with </w:t>
            </w:r>
            <w:r w:rsidR="72264676" w:rsidRPr="618F1F21">
              <w:rPr>
                <w:rFonts w:ascii="Arial" w:hAnsi="Arial"/>
                <w:bCs w:val="0"/>
                <w:sz w:val="20"/>
                <w:szCs w:val="20"/>
                <w:lang w:val="en-GB"/>
              </w:rPr>
              <w:t>preparation</w:t>
            </w:r>
            <w:r w:rsidR="78E1696F" w:rsidRPr="618F1F21">
              <w:rPr>
                <w:rFonts w:ascii="Arial" w:hAnsi="Arial"/>
                <w:bCs w:val="0"/>
                <w:sz w:val="20"/>
                <w:szCs w:val="20"/>
                <w:lang w:val="en-GB"/>
              </w:rPr>
              <w:t xml:space="preserve"> for the Christmas Ball!</w:t>
            </w:r>
          </w:p>
          <w:p w14:paraId="6FBD1508" w14:textId="77777777" w:rsidR="007B2FA9" w:rsidRDefault="007B2FA9" w:rsidP="618F1F21">
            <w:pPr>
              <w:rPr>
                <w:rFonts w:ascii="Arial" w:hAnsi="Arial"/>
                <w:bCs w:val="0"/>
                <w:sz w:val="20"/>
                <w:szCs w:val="20"/>
                <w:lang w:val="en-GB"/>
              </w:rPr>
            </w:pPr>
          </w:p>
          <w:p w14:paraId="384675F1" w14:textId="4034D7CE" w:rsidR="007B2FA9" w:rsidRPr="00296CE2" w:rsidRDefault="007B2FA9" w:rsidP="618F1F21">
            <w:pPr>
              <w:rPr>
                <w:rFonts w:ascii="Arial" w:hAnsi="Arial"/>
                <w:bCs w:val="0"/>
                <w:sz w:val="20"/>
                <w:szCs w:val="20"/>
                <w:lang w:val="en-GB"/>
              </w:rPr>
            </w:pPr>
            <w:r>
              <w:rPr>
                <w:rFonts w:ascii="Arial" w:hAnsi="Arial"/>
                <w:bCs w:val="0"/>
                <w:sz w:val="20"/>
                <w:szCs w:val="20"/>
                <w:lang w:val="en-GB"/>
              </w:rPr>
              <w:t>We have sold out tickets for a second Christmas Ball last week.</w:t>
            </w:r>
          </w:p>
        </w:tc>
      </w:tr>
      <w:tr w:rsidR="002D6C89" w:rsidRPr="00773B3B" w14:paraId="6CA7C94F" w14:textId="77777777" w:rsidTr="5DB2A714">
        <w:trPr>
          <w:cantSplit/>
          <w:trHeight w:val="468"/>
          <w:jc w:val="center"/>
        </w:trPr>
        <w:tc>
          <w:tcPr>
            <w:tcW w:w="2848" w:type="dxa"/>
            <w:gridSpan w:val="3"/>
          </w:tcPr>
          <w:p w14:paraId="3F146812" w14:textId="4587536B" w:rsidR="002D6C89" w:rsidRPr="00296CE2" w:rsidRDefault="0D6768A4" w:rsidP="618F1F21">
            <w:pPr>
              <w:pStyle w:val="PresOff1"/>
              <w:tabs>
                <w:tab w:val="clear" w:pos="3600"/>
                <w:tab w:val="clear" w:pos="3960"/>
                <w:tab w:val="left" w:pos="7200"/>
              </w:tabs>
              <w:rPr>
                <w:rFonts w:cs="Arial"/>
                <w:sz w:val="20"/>
              </w:rPr>
            </w:pPr>
            <w:r w:rsidRPr="618F1F21">
              <w:rPr>
                <w:rFonts w:cs="Arial"/>
                <w:sz w:val="20"/>
              </w:rPr>
              <w:t>Student Instagram Survey</w:t>
            </w:r>
          </w:p>
        </w:tc>
        <w:tc>
          <w:tcPr>
            <w:tcW w:w="7605" w:type="dxa"/>
          </w:tcPr>
          <w:p w14:paraId="4DD1B229" w14:textId="1A1FB6ED" w:rsidR="002D6C89" w:rsidRPr="00296CE2" w:rsidRDefault="0F465580" w:rsidP="618F1F21">
            <w:pPr>
              <w:rPr>
                <w:lang w:val="en-GB"/>
              </w:rPr>
            </w:pPr>
            <w:r w:rsidRPr="618F1F21">
              <w:rPr>
                <w:lang w:val="en-GB"/>
              </w:rPr>
              <w:t>Ran a question box on Instagram to address the main issues coming up for UL students during the return to campus.</w:t>
            </w:r>
          </w:p>
          <w:p w14:paraId="208BDB15" w14:textId="7A91C857" w:rsidR="657BFC17" w:rsidRDefault="657BFC17" w:rsidP="618F1F21">
            <w:pPr>
              <w:pStyle w:val="ListParagraph"/>
              <w:numPr>
                <w:ilvl w:val="0"/>
                <w:numId w:val="5"/>
              </w:numPr>
              <w:rPr>
                <w:rFonts w:cs="Times New Roman"/>
                <w:szCs w:val="24"/>
                <w:lang w:val="en-GB"/>
              </w:rPr>
            </w:pPr>
            <w:r w:rsidRPr="618F1F21">
              <w:rPr>
                <w:szCs w:val="24"/>
                <w:lang w:val="en-GB"/>
              </w:rPr>
              <w:t xml:space="preserve">Main Issues: </w:t>
            </w:r>
          </w:p>
          <w:p w14:paraId="323E158E" w14:textId="2521CA0D" w:rsidR="657BFC17" w:rsidRDefault="657BFC17" w:rsidP="618F1F21">
            <w:pPr>
              <w:pStyle w:val="ListParagraph"/>
              <w:numPr>
                <w:ilvl w:val="0"/>
                <w:numId w:val="5"/>
              </w:numPr>
              <w:rPr>
                <w:szCs w:val="24"/>
                <w:lang w:val="en-GB"/>
              </w:rPr>
            </w:pPr>
            <w:r w:rsidRPr="618F1F21">
              <w:rPr>
                <w:szCs w:val="24"/>
                <w:lang w:val="en-GB"/>
              </w:rPr>
              <w:t>Library Capacity / Opening Hours</w:t>
            </w:r>
          </w:p>
          <w:p w14:paraId="2DFCBF97" w14:textId="37221A32" w:rsidR="657BFC17" w:rsidRDefault="657BFC17" w:rsidP="618F1F21">
            <w:pPr>
              <w:pStyle w:val="ListParagraph"/>
              <w:numPr>
                <w:ilvl w:val="0"/>
                <w:numId w:val="5"/>
              </w:numPr>
              <w:rPr>
                <w:szCs w:val="24"/>
                <w:lang w:val="en-GB"/>
              </w:rPr>
            </w:pPr>
            <w:r w:rsidRPr="618F1F21">
              <w:rPr>
                <w:szCs w:val="24"/>
                <w:lang w:val="en-GB"/>
              </w:rPr>
              <w:t>Lack of Face to Face Lectures</w:t>
            </w:r>
          </w:p>
          <w:p w14:paraId="4A7C3E1E" w14:textId="0DD72F32" w:rsidR="657BFC17" w:rsidRDefault="657BFC17" w:rsidP="618F1F21">
            <w:pPr>
              <w:pStyle w:val="ListParagraph"/>
              <w:numPr>
                <w:ilvl w:val="0"/>
                <w:numId w:val="5"/>
              </w:numPr>
              <w:rPr>
                <w:szCs w:val="24"/>
                <w:lang w:val="en-GB"/>
              </w:rPr>
            </w:pPr>
            <w:r w:rsidRPr="618F1F21">
              <w:rPr>
                <w:szCs w:val="24"/>
                <w:lang w:val="en-GB"/>
              </w:rPr>
              <w:t>Microwave Facilities</w:t>
            </w:r>
          </w:p>
          <w:p w14:paraId="0CE94925" w14:textId="52DDFDAF" w:rsidR="002D6C89" w:rsidRPr="00296CE2" w:rsidRDefault="002D6C89" w:rsidP="61C39C77">
            <w:pPr>
              <w:rPr>
                <w:szCs w:val="24"/>
                <w:lang w:val="en-GB"/>
              </w:rPr>
            </w:pPr>
          </w:p>
        </w:tc>
      </w:tr>
      <w:tr w:rsidR="002D6C89" w:rsidRPr="00773B3B" w14:paraId="72B0F59A" w14:textId="77777777" w:rsidTr="5DB2A714">
        <w:trPr>
          <w:cantSplit/>
          <w:trHeight w:val="990"/>
          <w:jc w:val="center"/>
        </w:trPr>
        <w:tc>
          <w:tcPr>
            <w:tcW w:w="2848" w:type="dxa"/>
            <w:gridSpan w:val="3"/>
          </w:tcPr>
          <w:p w14:paraId="7BE2D6BA" w14:textId="3DB3A81A" w:rsidR="002D6C89" w:rsidRPr="00296CE2" w:rsidRDefault="0D6768A4" w:rsidP="618F1F21">
            <w:pPr>
              <w:pStyle w:val="PresOff1"/>
              <w:tabs>
                <w:tab w:val="clear" w:pos="3600"/>
                <w:tab w:val="clear" w:pos="3960"/>
                <w:tab w:val="left" w:pos="7200"/>
              </w:tabs>
              <w:spacing w:line="360" w:lineRule="atLeast"/>
              <w:rPr>
                <w:rFonts w:cs="Arial"/>
                <w:sz w:val="20"/>
              </w:rPr>
            </w:pPr>
            <w:r w:rsidRPr="618F1F21">
              <w:rPr>
                <w:rFonts w:cs="Arial"/>
                <w:sz w:val="20"/>
              </w:rPr>
              <w:t>Student Forum</w:t>
            </w:r>
          </w:p>
        </w:tc>
        <w:tc>
          <w:tcPr>
            <w:tcW w:w="7605" w:type="dxa"/>
          </w:tcPr>
          <w:p w14:paraId="4854A7AA" w14:textId="15E4ECAF" w:rsidR="002D6C89" w:rsidRPr="00296CE2" w:rsidRDefault="056F755A" w:rsidP="5DB2A714">
            <w:pPr>
              <w:spacing w:line="259" w:lineRule="auto"/>
              <w:rPr>
                <w:rFonts w:ascii="Arial" w:hAnsi="Arial"/>
                <w:sz w:val="20"/>
                <w:szCs w:val="20"/>
                <w:lang w:val="en-GB"/>
              </w:rPr>
            </w:pPr>
            <w:r w:rsidRPr="5DB2A714">
              <w:rPr>
                <w:rFonts w:ascii="Arial" w:hAnsi="Arial"/>
                <w:sz w:val="20"/>
                <w:szCs w:val="20"/>
                <w:lang w:val="en-GB"/>
              </w:rPr>
              <w:t>We ran the student forum on Wednesday the 3</w:t>
            </w:r>
            <w:r w:rsidRPr="5DB2A714">
              <w:rPr>
                <w:rFonts w:ascii="Arial" w:hAnsi="Arial"/>
                <w:sz w:val="20"/>
                <w:szCs w:val="20"/>
                <w:vertAlign w:val="superscript"/>
                <w:lang w:val="en-GB"/>
              </w:rPr>
              <w:t>rd</w:t>
            </w:r>
            <w:r w:rsidRPr="5DB2A714">
              <w:rPr>
                <w:rFonts w:ascii="Arial" w:hAnsi="Arial"/>
                <w:sz w:val="20"/>
                <w:szCs w:val="20"/>
                <w:lang w:val="en-GB"/>
              </w:rPr>
              <w:t xml:space="preserve"> of November. The questions were </w:t>
            </w:r>
            <w:r w:rsidR="630CE63B" w:rsidRPr="5DB2A714">
              <w:rPr>
                <w:rFonts w:ascii="Arial" w:hAnsi="Arial"/>
                <w:sz w:val="20"/>
                <w:szCs w:val="20"/>
                <w:lang w:val="en-GB"/>
              </w:rPr>
              <w:t>mostly academic</w:t>
            </w:r>
            <w:r w:rsidRPr="5DB2A714">
              <w:rPr>
                <w:rFonts w:ascii="Arial" w:hAnsi="Arial"/>
                <w:sz w:val="20"/>
                <w:szCs w:val="20"/>
                <w:lang w:val="en-GB"/>
              </w:rPr>
              <w:t xml:space="preserve"> related but there were also some engage</w:t>
            </w:r>
            <w:r w:rsidR="32EA2F89" w:rsidRPr="5DB2A714">
              <w:rPr>
                <w:rFonts w:ascii="Arial" w:hAnsi="Arial"/>
                <w:sz w:val="20"/>
                <w:szCs w:val="20"/>
                <w:lang w:val="en-GB"/>
              </w:rPr>
              <w:t>ments about Accommodation, Parking, on campus rental fees and more.</w:t>
            </w:r>
          </w:p>
        </w:tc>
      </w:tr>
      <w:tr w:rsidR="002D6C89" w:rsidRPr="00773B3B" w14:paraId="4EE8C546" w14:textId="77777777" w:rsidTr="5DB2A714">
        <w:trPr>
          <w:cantSplit/>
          <w:trHeight w:val="468"/>
          <w:jc w:val="center"/>
        </w:trPr>
        <w:tc>
          <w:tcPr>
            <w:tcW w:w="10453" w:type="dxa"/>
            <w:gridSpan w:val="4"/>
            <w:shd w:val="clear" w:color="auto" w:fill="D9D9D9" w:themeFill="background1" w:themeFillShade="D9"/>
          </w:tcPr>
          <w:p w14:paraId="09CB14C7"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2D6C89" w:rsidRPr="00773B3B" w14:paraId="01D74849" w14:textId="77777777" w:rsidTr="5DB2A714">
        <w:trPr>
          <w:cantSplit/>
          <w:trHeight w:val="468"/>
          <w:jc w:val="center"/>
        </w:trPr>
        <w:tc>
          <w:tcPr>
            <w:tcW w:w="2848" w:type="dxa"/>
            <w:gridSpan w:val="3"/>
          </w:tcPr>
          <w:p w14:paraId="52E4E3FF" w14:textId="77777777" w:rsidR="002D6C89" w:rsidRPr="003E2134"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605" w:type="dxa"/>
          </w:tcPr>
          <w:p w14:paraId="320B981C"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8D57CB" w:rsidRPr="00773B3B" w14:paraId="7AFADA37" w14:textId="77777777" w:rsidTr="5DB2A714">
        <w:trPr>
          <w:cantSplit/>
          <w:trHeight w:val="468"/>
          <w:jc w:val="center"/>
        </w:trPr>
        <w:tc>
          <w:tcPr>
            <w:tcW w:w="2848" w:type="dxa"/>
            <w:gridSpan w:val="3"/>
          </w:tcPr>
          <w:p w14:paraId="3AFCD164" w14:textId="3903E8D6" w:rsidR="008D57CB" w:rsidRPr="00296CE2" w:rsidRDefault="2728F7C2" w:rsidP="5DB2A714">
            <w:pPr>
              <w:pStyle w:val="PresOff1"/>
              <w:tabs>
                <w:tab w:val="clear" w:pos="3600"/>
                <w:tab w:val="clear" w:pos="3960"/>
                <w:tab w:val="left" w:pos="7200"/>
              </w:tabs>
              <w:spacing w:line="360" w:lineRule="atLeast"/>
              <w:rPr>
                <w:rFonts w:cs="Arial"/>
                <w:sz w:val="20"/>
              </w:rPr>
            </w:pPr>
            <w:r w:rsidRPr="5DB2A714">
              <w:rPr>
                <w:rFonts w:cs="Arial"/>
                <w:sz w:val="20"/>
              </w:rPr>
              <w:t>N/A</w:t>
            </w:r>
          </w:p>
        </w:tc>
        <w:tc>
          <w:tcPr>
            <w:tcW w:w="7605" w:type="dxa"/>
          </w:tcPr>
          <w:p w14:paraId="0FF9BE01" w14:textId="635634C5" w:rsidR="008D57CB" w:rsidRPr="00296CE2" w:rsidRDefault="2728F7C2" w:rsidP="000E644A">
            <w:pPr>
              <w:rPr>
                <w:rFonts w:ascii="Arial" w:hAnsi="Arial"/>
                <w:sz w:val="20"/>
                <w:szCs w:val="20"/>
                <w:lang w:val="en-GB"/>
              </w:rPr>
            </w:pPr>
            <w:r w:rsidRPr="5DB2A714">
              <w:rPr>
                <w:rFonts w:ascii="Arial" w:hAnsi="Arial"/>
                <w:sz w:val="20"/>
                <w:szCs w:val="20"/>
                <w:lang w:val="en-GB"/>
              </w:rPr>
              <w:t>No engagements since last Council.</w:t>
            </w:r>
          </w:p>
        </w:tc>
      </w:tr>
      <w:tr w:rsidR="618F1F21" w14:paraId="03C5D2E5" w14:textId="77777777" w:rsidTr="5DB2A714">
        <w:trPr>
          <w:cantSplit/>
          <w:trHeight w:val="468"/>
          <w:jc w:val="center"/>
        </w:trPr>
        <w:tc>
          <w:tcPr>
            <w:tcW w:w="2848" w:type="dxa"/>
            <w:gridSpan w:val="3"/>
          </w:tcPr>
          <w:p w14:paraId="46288065" w14:textId="12E735DC" w:rsidR="1F2A6F17" w:rsidRDefault="1F2A6F17" w:rsidP="5DB2A714">
            <w:pPr>
              <w:pStyle w:val="PresOff1"/>
              <w:spacing w:line="360" w:lineRule="atLeast"/>
            </w:pPr>
          </w:p>
        </w:tc>
        <w:tc>
          <w:tcPr>
            <w:tcW w:w="7605" w:type="dxa"/>
          </w:tcPr>
          <w:p w14:paraId="47BE523E" w14:textId="7E4D5FF6" w:rsidR="1F2A6F17" w:rsidRDefault="1F2A6F17" w:rsidP="5DB2A714">
            <w:pPr>
              <w:spacing w:line="259" w:lineRule="auto"/>
              <w:rPr>
                <w:lang w:val="en-GB"/>
              </w:rPr>
            </w:pPr>
          </w:p>
        </w:tc>
      </w:tr>
      <w:tr w:rsidR="008D57CB" w:rsidRPr="00773B3B" w14:paraId="56CFF376" w14:textId="77777777" w:rsidTr="5DB2A714">
        <w:trPr>
          <w:cantSplit/>
          <w:trHeight w:val="525"/>
          <w:jc w:val="center"/>
        </w:trPr>
        <w:tc>
          <w:tcPr>
            <w:tcW w:w="2848" w:type="dxa"/>
            <w:gridSpan w:val="3"/>
          </w:tcPr>
          <w:p w14:paraId="0492767B" w14:textId="052B4CF5" w:rsidR="008D57CB" w:rsidRPr="00296CE2" w:rsidRDefault="008D57CB" w:rsidP="5DB2A714">
            <w:pPr>
              <w:pStyle w:val="PresOff1"/>
              <w:tabs>
                <w:tab w:val="clear" w:pos="3600"/>
                <w:tab w:val="clear" w:pos="3960"/>
                <w:tab w:val="left" w:pos="7200"/>
              </w:tabs>
              <w:spacing w:line="360" w:lineRule="atLeast"/>
              <w:rPr>
                <w:rFonts w:cs="Arial"/>
                <w:sz w:val="20"/>
              </w:rPr>
            </w:pPr>
          </w:p>
        </w:tc>
        <w:tc>
          <w:tcPr>
            <w:tcW w:w="7605" w:type="dxa"/>
          </w:tcPr>
          <w:p w14:paraId="01D801F6" w14:textId="3B5A846F" w:rsidR="008D57CB" w:rsidRPr="00296CE2" w:rsidRDefault="008D57CB" w:rsidP="5DB2A714">
            <w:pPr>
              <w:rPr>
                <w:lang w:val="en-GB"/>
              </w:rPr>
            </w:pPr>
          </w:p>
        </w:tc>
      </w:tr>
      <w:tr w:rsidR="618F1F21" w14:paraId="7934FFAB" w14:textId="77777777" w:rsidTr="5DB2A714">
        <w:trPr>
          <w:cantSplit/>
          <w:trHeight w:val="525"/>
          <w:jc w:val="center"/>
        </w:trPr>
        <w:tc>
          <w:tcPr>
            <w:tcW w:w="2848" w:type="dxa"/>
            <w:gridSpan w:val="3"/>
          </w:tcPr>
          <w:p w14:paraId="4EC9CA6E" w14:textId="3128B14D" w:rsidR="1F2A6F17" w:rsidRDefault="1F2A6F17" w:rsidP="5DB2A714">
            <w:pPr>
              <w:pStyle w:val="PresOff1"/>
              <w:spacing w:line="360" w:lineRule="atLeast"/>
            </w:pPr>
          </w:p>
        </w:tc>
        <w:tc>
          <w:tcPr>
            <w:tcW w:w="7605" w:type="dxa"/>
          </w:tcPr>
          <w:p w14:paraId="21E3B476" w14:textId="55952AC9" w:rsidR="1F2A6F17" w:rsidRDefault="1F2A6F17" w:rsidP="5DB2A714">
            <w:pPr>
              <w:rPr>
                <w:lang w:val="en-GB"/>
              </w:rPr>
            </w:pPr>
          </w:p>
        </w:tc>
      </w:tr>
    </w:tbl>
    <w:p w14:paraId="02BBDF73" w14:textId="77777777" w:rsidR="00660C1D" w:rsidRDefault="00660C1D" w:rsidP="008335E2">
      <w:pPr>
        <w:tabs>
          <w:tab w:val="left" w:pos="2680"/>
        </w:tabs>
        <w:rPr>
          <w:rFonts w:ascii="Arial" w:hAnsi="Arial"/>
          <w:b/>
        </w:rPr>
      </w:pPr>
    </w:p>
    <w:p w14:paraId="7C77E044" w14:textId="77777777" w:rsidR="000E644A" w:rsidRPr="009A1036" w:rsidRDefault="000E644A" w:rsidP="008335E2">
      <w:pPr>
        <w:tabs>
          <w:tab w:val="left" w:pos="2680"/>
        </w:tabs>
        <w:rPr>
          <w:rFonts w:ascii="Arial" w:hAnsi="Arial"/>
          <w:b/>
        </w:rPr>
      </w:pPr>
    </w:p>
    <w:sectPr w:rsidR="000E644A" w:rsidRPr="009A1036" w:rsidSect="00C2109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815E" w14:textId="77777777" w:rsidR="00760900" w:rsidRDefault="00760900">
      <w:r>
        <w:separator/>
      </w:r>
    </w:p>
  </w:endnote>
  <w:endnote w:type="continuationSeparator" w:id="0">
    <w:p w14:paraId="4D9F7F95" w14:textId="77777777" w:rsidR="00760900" w:rsidRDefault="0076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211F0BFB"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7543D">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ECDC" w14:textId="77777777" w:rsidR="00760900" w:rsidRDefault="00760900">
      <w:r>
        <w:separator/>
      </w:r>
    </w:p>
  </w:footnote>
  <w:footnote w:type="continuationSeparator" w:id="0">
    <w:p w14:paraId="515AA321" w14:textId="77777777" w:rsidR="00760900" w:rsidRDefault="0076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intelligence.xml><?xml version="1.0" encoding="utf-8"?>
<int:Intelligence xmlns:int="http://schemas.microsoft.com/office/intelligence/2019/intelligence">
  <int:IntelligenceSettings/>
  <int:Manifest>
    <int:ParagraphRange paragraphId="1111992646" textId="1495432631" start="109" length="2" invalidationStart="109" invalidationLength="2" id="MB3Ae+zz"/>
    <int:WordHash hashCode="xvXfjT2OsB7LoB" id="m0nzLH9+"/>
    <int:WordHash hashCode="uRKg84ZfqHQUEe" id="iKmhBbte"/>
    <int:WordHash hashCode="uuYwZyMkmWT2fX" id="b2dC0ypB"/>
  </int:Manifest>
  <int:Observations>
    <int:Content id="MB3Ae+zz">
      <int:Rejection type="LegacyProofing"/>
    </int:Content>
    <int:Content id="m0nzLH9+">
      <int:Rejection type="AugLoop_Text_Critique"/>
    </int:Content>
    <int:Content id="iKmhBbte">
      <int:Rejection type="LegacyProofing"/>
    </int:Content>
    <int:Content id="b2dC0yp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95B"/>
    <w:multiLevelType w:val="hybridMultilevel"/>
    <w:tmpl w:val="BB66B448"/>
    <w:lvl w:ilvl="0" w:tplc="D0304B06">
      <w:start w:val="1"/>
      <w:numFmt w:val="bullet"/>
      <w:lvlText w:val=""/>
      <w:lvlJc w:val="left"/>
      <w:pPr>
        <w:ind w:left="720" w:hanging="360"/>
      </w:pPr>
      <w:rPr>
        <w:rFonts w:ascii="Symbol" w:hAnsi="Symbol" w:hint="default"/>
      </w:rPr>
    </w:lvl>
    <w:lvl w:ilvl="1" w:tplc="A6CEAA1E">
      <w:start w:val="1"/>
      <w:numFmt w:val="bullet"/>
      <w:lvlText w:val="o"/>
      <w:lvlJc w:val="left"/>
      <w:pPr>
        <w:ind w:left="1440" w:hanging="360"/>
      </w:pPr>
      <w:rPr>
        <w:rFonts w:ascii="Courier New" w:hAnsi="Courier New" w:hint="default"/>
      </w:rPr>
    </w:lvl>
    <w:lvl w:ilvl="2" w:tplc="E5742FA4">
      <w:start w:val="1"/>
      <w:numFmt w:val="bullet"/>
      <w:lvlText w:val=""/>
      <w:lvlJc w:val="left"/>
      <w:pPr>
        <w:ind w:left="2160" w:hanging="360"/>
      </w:pPr>
      <w:rPr>
        <w:rFonts w:ascii="Wingdings" w:hAnsi="Wingdings" w:hint="default"/>
      </w:rPr>
    </w:lvl>
    <w:lvl w:ilvl="3" w:tplc="07D6FADC">
      <w:start w:val="1"/>
      <w:numFmt w:val="bullet"/>
      <w:lvlText w:val=""/>
      <w:lvlJc w:val="left"/>
      <w:pPr>
        <w:ind w:left="2880" w:hanging="360"/>
      </w:pPr>
      <w:rPr>
        <w:rFonts w:ascii="Symbol" w:hAnsi="Symbol" w:hint="default"/>
      </w:rPr>
    </w:lvl>
    <w:lvl w:ilvl="4" w:tplc="64DEEF10">
      <w:start w:val="1"/>
      <w:numFmt w:val="bullet"/>
      <w:lvlText w:val="o"/>
      <w:lvlJc w:val="left"/>
      <w:pPr>
        <w:ind w:left="3600" w:hanging="360"/>
      </w:pPr>
      <w:rPr>
        <w:rFonts w:ascii="Courier New" w:hAnsi="Courier New" w:hint="default"/>
      </w:rPr>
    </w:lvl>
    <w:lvl w:ilvl="5" w:tplc="E11C9E46">
      <w:start w:val="1"/>
      <w:numFmt w:val="bullet"/>
      <w:lvlText w:val=""/>
      <w:lvlJc w:val="left"/>
      <w:pPr>
        <w:ind w:left="4320" w:hanging="360"/>
      </w:pPr>
      <w:rPr>
        <w:rFonts w:ascii="Wingdings" w:hAnsi="Wingdings" w:hint="default"/>
      </w:rPr>
    </w:lvl>
    <w:lvl w:ilvl="6" w:tplc="5DFC0474">
      <w:start w:val="1"/>
      <w:numFmt w:val="bullet"/>
      <w:lvlText w:val=""/>
      <w:lvlJc w:val="left"/>
      <w:pPr>
        <w:ind w:left="5040" w:hanging="360"/>
      </w:pPr>
      <w:rPr>
        <w:rFonts w:ascii="Symbol" w:hAnsi="Symbol" w:hint="default"/>
      </w:rPr>
    </w:lvl>
    <w:lvl w:ilvl="7" w:tplc="2FA66D20">
      <w:start w:val="1"/>
      <w:numFmt w:val="bullet"/>
      <w:lvlText w:val="o"/>
      <w:lvlJc w:val="left"/>
      <w:pPr>
        <w:ind w:left="5760" w:hanging="360"/>
      </w:pPr>
      <w:rPr>
        <w:rFonts w:ascii="Courier New" w:hAnsi="Courier New" w:hint="default"/>
      </w:rPr>
    </w:lvl>
    <w:lvl w:ilvl="8" w:tplc="F14EF60C">
      <w:start w:val="1"/>
      <w:numFmt w:val="bullet"/>
      <w:lvlText w:val=""/>
      <w:lvlJc w:val="left"/>
      <w:pPr>
        <w:ind w:left="6480" w:hanging="360"/>
      </w:pPr>
      <w:rPr>
        <w:rFonts w:ascii="Wingdings" w:hAnsi="Wingdings" w:hint="default"/>
      </w:rPr>
    </w:lvl>
  </w:abstractNum>
  <w:abstractNum w:abstractNumId="1"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236784"/>
    <w:multiLevelType w:val="hybridMultilevel"/>
    <w:tmpl w:val="1CBA70F8"/>
    <w:lvl w:ilvl="0" w:tplc="43FA525A">
      <w:start w:val="1"/>
      <w:numFmt w:val="bullet"/>
      <w:lvlText w:val=""/>
      <w:lvlJc w:val="left"/>
      <w:pPr>
        <w:ind w:left="720" w:hanging="360"/>
      </w:pPr>
      <w:rPr>
        <w:rFonts w:ascii="Symbol" w:hAnsi="Symbol" w:hint="default"/>
      </w:rPr>
    </w:lvl>
    <w:lvl w:ilvl="1" w:tplc="95D817F2">
      <w:start w:val="1"/>
      <w:numFmt w:val="bullet"/>
      <w:lvlText w:val="o"/>
      <w:lvlJc w:val="left"/>
      <w:pPr>
        <w:ind w:left="1440" w:hanging="360"/>
      </w:pPr>
      <w:rPr>
        <w:rFonts w:ascii="Courier New" w:hAnsi="Courier New" w:hint="default"/>
      </w:rPr>
    </w:lvl>
    <w:lvl w:ilvl="2" w:tplc="207ED902">
      <w:start w:val="1"/>
      <w:numFmt w:val="bullet"/>
      <w:lvlText w:val=""/>
      <w:lvlJc w:val="left"/>
      <w:pPr>
        <w:ind w:left="2160" w:hanging="360"/>
      </w:pPr>
      <w:rPr>
        <w:rFonts w:ascii="Wingdings" w:hAnsi="Wingdings" w:hint="default"/>
      </w:rPr>
    </w:lvl>
    <w:lvl w:ilvl="3" w:tplc="9D00944C">
      <w:start w:val="1"/>
      <w:numFmt w:val="bullet"/>
      <w:lvlText w:val=""/>
      <w:lvlJc w:val="left"/>
      <w:pPr>
        <w:ind w:left="2880" w:hanging="360"/>
      </w:pPr>
      <w:rPr>
        <w:rFonts w:ascii="Symbol" w:hAnsi="Symbol" w:hint="default"/>
      </w:rPr>
    </w:lvl>
    <w:lvl w:ilvl="4" w:tplc="C5FE13D4">
      <w:start w:val="1"/>
      <w:numFmt w:val="bullet"/>
      <w:lvlText w:val="o"/>
      <w:lvlJc w:val="left"/>
      <w:pPr>
        <w:ind w:left="3600" w:hanging="360"/>
      </w:pPr>
      <w:rPr>
        <w:rFonts w:ascii="Courier New" w:hAnsi="Courier New" w:hint="default"/>
      </w:rPr>
    </w:lvl>
    <w:lvl w:ilvl="5" w:tplc="1EE8196E">
      <w:start w:val="1"/>
      <w:numFmt w:val="bullet"/>
      <w:lvlText w:val=""/>
      <w:lvlJc w:val="left"/>
      <w:pPr>
        <w:ind w:left="4320" w:hanging="360"/>
      </w:pPr>
      <w:rPr>
        <w:rFonts w:ascii="Wingdings" w:hAnsi="Wingdings" w:hint="default"/>
      </w:rPr>
    </w:lvl>
    <w:lvl w:ilvl="6" w:tplc="D916A302">
      <w:start w:val="1"/>
      <w:numFmt w:val="bullet"/>
      <w:lvlText w:val=""/>
      <w:lvlJc w:val="left"/>
      <w:pPr>
        <w:ind w:left="5040" w:hanging="360"/>
      </w:pPr>
      <w:rPr>
        <w:rFonts w:ascii="Symbol" w:hAnsi="Symbol" w:hint="default"/>
      </w:rPr>
    </w:lvl>
    <w:lvl w:ilvl="7" w:tplc="EC5E8CF0">
      <w:start w:val="1"/>
      <w:numFmt w:val="bullet"/>
      <w:lvlText w:val="o"/>
      <w:lvlJc w:val="left"/>
      <w:pPr>
        <w:ind w:left="5760" w:hanging="360"/>
      </w:pPr>
      <w:rPr>
        <w:rFonts w:ascii="Courier New" w:hAnsi="Courier New" w:hint="default"/>
      </w:rPr>
    </w:lvl>
    <w:lvl w:ilvl="8" w:tplc="75C8E8BC">
      <w:start w:val="1"/>
      <w:numFmt w:val="bullet"/>
      <w:lvlText w:val=""/>
      <w:lvlJc w:val="left"/>
      <w:pPr>
        <w:ind w:left="6480" w:hanging="360"/>
      </w:pPr>
      <w:rPr>
        <w:rFonts w:ascii="Wingdings" w:hAnsi="Wingdings" w:hint="default"/>
      </w:rPr>
    </w:lvl>
  </w:abstractNum>
  <w:abstractNum w:abstractNumId="5"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5C39B5"/>
    <w:multiLevelType w:val="hybridMultilevel"/>
    <w:tmpl w:val="1B4C766C"/>
    <w:lvl w:ilvl="0" w:tplc="A8FE9794">
      <w:start w:val="1"/>
      <w:numFmt w:val="decimal"/>
      <w:lvlText w:val="%1."/>
      <w:lvlJc w:val="left"/>
      <w:pPr>
        <w:ind w:left="720" w:hanging="360"/>
      </w:pPr>
    </w:lvl>
    <w:lvl w:ilvl="1" w:tplc="73CCF676">
      <w:start w:val="1"/>
      <w:numFmt w:val="lowerLetter"/>
      <w:lvlText w:val="%2."/>
      <w:lvlJc w:val="left"/>
      <w:pPr>
        <w:ind w:left="1440" w:hanging="360"/>
      </w:pPr>
    </w:lvl>
    <w:lvl w:ilvl="2" w:tplc="CCD0CAFA">
      <w:start w:val="1"/>
      <w:numFmt w:val="lowerRoman"/>
      <w:lvlText w:val="%3."/>
      <w:lvlJc w:val="right"/>
      <w:pPr>
        <w:ind w:left="2160" w:hanging="180"/>
      </w:pPr>
    </w:lvl>
    <w:lvl w:ilvl="3" w:tplc="71AC51D4">
      <w:start w:val="1"/>
      <w:numFmt w:val="decimal"/>
      <w:lvlText w:val="%4."/>
      <w:lvlJc w:val="left"/>
      <w:pPr>
        <w:ind w:left="2880" w:hanging="360"/>
      </w:pPr>
    </w:lvl>
    <w:lvl w:ilvl="4" w:tplc="B7469286">
      <w:start w:val="1"/>
      <w:numFmt w:val="lowerLetter"/>
      <w:lvlText w:val="%5."/>
      <w:lvlJc w:val="left"/>
      <w:pPr>
        <w:ind w:left="3600" w:hanging="360"/>
      </w:pPr>
    </w:lvl>
    <w:lvl w:ilvl="5" w:tplc="9DF43F30">
      <w:start w:val="1"/>
      <w:numFmt w:val="lowerRoman"/>
      <w:lvlText w:val="%6."/>
      <w:lvlJc w:val="right"/>
      <w:pPr>
        <w:ind w:left="4320" w:hanging="180"/>
      </w:pPr>
    </w:lvl>
    <w:lvl w:ilvl="6" w:tplc="75662C4E">
      <w:start w:val="1"/>
      <w:numFmt w:val="decimal"/>
      <w:lvlText w:val="%7."/>
      <w:lvlJc w:val="left"/>
      <w:pPr>
        <w:ind w:left="5040" w:hanging="360"/>
      </w:pPr>
    </w:lvl>
    <w:lvl w:ilvl="7" w:tplc="16F06B22">
      <w:start w:val="1"/>
      <w:numFmt w:val="lowerLetter"/>
      <w:lvlText w:val="%8."/>
      <w:lvlJc w:val="left"/>
      <w:pPr>
        <w:ind w:left="5760" w:hanging="360"/>
      </w:pPr>
    </w:lvl>
    <w:lvl w:ilvl="8" w:tplc="82D8FD38">
      <w:start w:val="1"/>
      <w:numFmt w:val="lowerRoman"/>
      <w:lvlText w:val="%9."/>
      <w:lvlJc w:val="right"/>
      <w:pPr>
        <w:ind w:left="6480" w:hanging="180"/>
      </w:pPr>
    </w:lvl>
  </w:abstractNum>
  <w:abstractNum w:abstractNumId="11"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54E7CEA"/>
    <w:multiLevelType w:val="hybridMultilevel"/>
    <w:tmpl w:val="E9A29A3E"/>
    <w:lvl w:ilvl="0" w:tplc="D4821616">
      <w:start w:val="1"/>
      <w:numFmt w:val="bullet"/>
      <w:lvlText w:val=""/>
      <w:lvlJc w:val="left"/>
      <w:pPr>
        <w:ind w:left="720" w:hanging="360"/>
      </w:pPr>
      <w:rPr>
        <w:rFonts w:ascii="Symbol" w:hAnsi="Symbol" w:hint="default"/>
      </w:rPr>
    </w:lvl>
    <w:lvl w:ilvl="1" w:tplc="C8448E52">
      <w:start w:val="1"/>
      <w:numFmt w:val="bullet"/>
      <w:lvlText w:val="o"/>
      <w:lvlJc w:val="left"/>
      <w:pPr>
        <w:ind w:left="1440" w:hanging="360"/>
      </w:pPr>
      <w:rPr>
        <w:rFonts w:ascii="Courier New" w:hAnsi="Courier New" w:hint="default"/>
      </w:rPr>
    </w:lvl>
    <w:lvl w:ilvl="2" w:tplc="75C0ADA0">
      <w:start w:val="1"/>
      <w:numFmt w:val="bullet"/>
      <w:lvlText w:val=""/>
      <w:lvlJc w:val="left"/>
      <w:pPr>
        <w:ind w:left="2160" w:hanging="360"/>
      </w:pPr>
      <w:rPr>
        <w:rFonts w:ascii="Wingdings" w:hAnsi="Wingdings" w:hint="default"/>
      </w:rPr>
    </w:lvl>
    <w:lvl w:ilvl="3" w:tplc="805E25EC">
      <w:start w:val="1"/>
      <w:numFmt w:val="bullet"/>
      <w:lvlText w:val=""/>
      <w:lvlJc w:val="left"/>
      <w:pPr>
        <w:ind w:left="2880" w:hanging="360"/>
      </w:pPr>
      <w:rPr>
        <w:rFonts w:ascii="Symbol" w:hAnsi="Symbol" w:hint="default"/>
      </w:rPr>
    </w:lvl>
    <w:lvl w:ilvl="4" w:tplc="4B30C79A">
      <w:start w:val="1"/>
      <w:numFmt w:val="bullet"/>
      <w:lvlText w:val="o"/>
      <w:lvlJc w:val="left"/>
      <w:pPr>
        <w:ind w:left="3600" w:hanging="360"/>
      </w:pPr>
      <w:rPr>
        <w:rFonts w:ascii="Courier New" w:hAnsi="Courier New" w:hint="default"/>
      </w:rPr>
    </w:lvl>
    <w:lvl w:ilvl="5" w:tplc="D0FA87E8">
      <w:start w:val="1"/>
      <w:numFmt w:val="bullet"/>
      <w:lvlText w:val=""/>
      <w:lvlJc w:val="left"/>
      <w:pPr>
        <w:ind w:left="4320" w:hanging="360"/>
      </w:pPr>
      <w:rPr>
        <w:rFonts w:ascii="Wingdings" w:hAnsi="Wingdings" w:hint="default"/>
      </w:rPr>
    </w:lvl>
    <w:lvl w:ilvl="6" w:tplc="5728F974">
      <w:start w:val="1"/>
      <w:numFmt w:val="bullet"/>
      <w:lvlText w:val=""/>
      <w:lvlJc w:val="left"/>
      <w:pPr>
        <w:ind w:left="5040" w:hanging="360"/>
      </w:pPr>
      <w:rPr>
        <w:rFonts w:ascii="Symbol" w:hAnsi="Symbol" w:hint="default"/>
      </w:rPr>
    </w:lvl>
    <w:lvl w:ilvl="7" w:tplc="8E0CEBE0">
      <w:start w:val="1"/>
      <w:numFmt w:val="bullet"/>
      <w:lvlText w:val="o"/>
      <w:lvlJc w:val="left"/>
      <w:pPr>
        <w:ind w:left="5760" w:hanging="360"/>
      </w:pPr>
      <w:rPr>
        <w:rFonts w:ascii="Courier New" w:hAnsi="Courier New" w:hint="default"/>
      </w:rPr>
    </w:lvl>
    <w:lvl w:ilvl="8" w:tplc="735614A6">
      <w:start w:val="1"/>
      <w:numFmt w:val="bullet"/>
      <w:lvlText w:val=""/>
      <w:lvlJc w:val="left"/>
      <w:pPr>
        <w:ind w:left="6480" w:hanging="360"/>
      </w:pPr>
      <w:rPr>
        <w:rFonts w:ascii="Wingdings" w:hAnsi="Wingdings" w:hint="default"/>
      </w:rPr>
    </w:lvl>
  </w:abstractNum>
  <w:abstractNum w:abstractNumId="13"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38B211A"/>
    <w:multiLevelType w:val="hybridMultilevel"/>
    <w:tmpl w:val="3BACB1C4"/>
    <w:lvl w:ilvl="0" w:tplc="26E0DEB0">
      <w:start w:val="1"/>
      <w:numFmt w:val="bullet"/>
      <w:lvlText w:val=""/>
      <w:lvlJc w:val="left"/>
      <w:pPr>
        <w:ind w:left="720" w:hanging="360"/>
      </w:pPr>
      <w:rPr>
        <w:rFonts w:ascii="Symbol" w:hAnsi="Symbol" w:hint="default"/>
      </w:rPr>
    </w:lvl>
    <w:lvl w:ilvl="1" w:tplc="8B0E0A46">
      <w:start w:val="1"/>
      <w:numFmt w:val="bullet"/>
      <w:lvlText w:val="o"/>
      <w:lvlJc w:val="left"/>
      <w:pPr>
        <w:ind w:left="1440" w:hanging="360"/>
      </w:pPr>
      <w:rPr>
        <w:rFonts w:ascii="Courier New" w:hAnsi="Courier New" w:hint="default"/>
      </w:rPr>
    </w:lvl>
    <w:lvl w:ilvl="2" w:tplc="75B65DCC">
      <w:start w:val="1"/>
      <w:numFmt w:val="bullet"/>
      <w:lvlText w:val=""/>
      <w:lvlJc w:val="left"/>
      <w:pPr>
        <w:ind w:left="2160" w:hanging="360"/>
      </w:pPr>
      <w:rPr>
        <w:rFonts w:ascii="Wingdings" w:hAnsi="Wingdings" w:hint="default"/>
      </w:rPr>
    </w:lvl>
    <w:lvl w:ilvl="3" w:tplc="C62E7586">
      <w:start w:val="1"/>
      <w:numFmt w:val="bullet"/>
      <w:lvlText w:val=""/>
      <w:lvlJc w:val="left"/>
      <w:pPr>
        <w:ind w:left="2880" w:hanging="360"/>
      </w:pPr>
      <w:rPr>
        <w:rFonts w:ascii="Symbol" w:hAnsi="Symbol" w:hint="default"/>
      </w:rPr>
    </w:lvl>
    <w:lvl w:ilvl="4" w:tplc="2F0E946A">
      <w:start w:val="1"/>
      <w:numFmt w:val="bullet"/>
      <w:lvlText w:val="o"/>
      <w:lvlJc w:val="left"/>
      <w:pPr>
        <w:ind w:left="3600" w:hanging="360"/>
      </w:pPr>
      <w:rPr>
        <w:rFonts w:ascii="Courier New" w:hAnsi="Courier New" w:hint="default"/>
      </w:rPr>
    </w:lvl>
    <w:lvl w:ilvl="5" w:tplc="46E41F56">
      <w:start w:val="1"/>
      <w:numFmt w:val="bullet"/>
      <w:lvlText w:val=""/>
      <w:lvlJc w:val="left"/>
      <w:pPr>
        <w:ind w:left="4320" w:hanging="360"/>
      </w:pPr>
      <w:rPr>
        <w:rFonts w:ascii="Wingdings" w:hAnsi="Wingdings" w:hint="default"/>
      </w:rPr>
    </w:lvl>
    <w:lvl w:ilvl="6" w:tplc="6EA8B990">
      <w:start w:val="1"/>
      <w:numFmt w:val="bullet"/>
      <w:lvlText w:val=""/>
      <w:lvlJc w:val="left"/>
      <w:pPr>
        <w:ind w:left="5040" w:hanging="360"/>
      </w:pPr>
      <w:rPr>
        <w:rFonts w:ascii="Symbol" w:hAnsi="Symbol" w:hint="default"/>
      </w:rPr>
    </w:lvl>
    <w:lvl w:ilvl="7" w:tplc="65DE7FF8">
      <w:start w:val="1"/>
      <w:numFmt w:val="bullet"/>
      <w:lvlText w:val="o"/>
      <w:lvlJc w:val="left"/>
      <w:pPr>
        <w:ind w:left="5760" w:hanging="360"/>
      </w:pPr>
      <w:rPr>
        <w:rFonts w:ascii="Courier New" w:hAnsi="Courier New" w:hint="default"/>
      </w:rPr>
    </w:lvl>
    <w:lvl w:ilvl="8" w:tplc="EDE05248">
      <w:start w:val="1"/>
      <w:numFmt w:val="bullet"/>
      <w:lvlText w:val=""/>
      <w:lvlJc w:val="left"/>
      <w:pPr>
        <w:ind w:left="6480" w:hanging="360"/>
      </w:pPr>
      <w:rPr>
        <w:rFonts w:ascii="Wingdings" w:hAnsi="Wingdings" w:hint="default"/>
      </w:rPr>
    </w:lvl>
  </w:abstractNum>
  <w:abstractNum w:abstractNumId="24"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A797482"/>
    <w:multiLevelType w:val="hybridMultilevel"/>
    <w:tmpl w:val="06BA91E2"/>
    <w:lvl w:ilvl="0" w:tplc="293C327C">
      <w:start w:val="1"/>
      <w:numFmt w:val="bullet"/>
      <w:lvlText w:val=""/>
      <w:lvlJc w:val="left"/>
      <w:pPr>
        <w:ind w:left="720" w:hanging="360"/>
      </w:pPr>
      <w:rPr>
        <w:rFonts w:ascii="Symbol" w:hAnsi="Symbol" w:hint="default"/>
      </w:rPr>
    </w:lvl>
    <w:lvl w:ilvl="1" w:tplc="0CD4661C">
      <w:start w:val="1"/>
      <w:numFmt w:val="bullet"/>
      <w:lvlText w:val="o"/>
      <w:lvlJc w:val="left"/>
      <w:pPr>
        <w:ind w:left="1440" w:hanging="360"/>
      </w:pPr>
      <w:rPr>
        <w:rFonts w:ascii="Courier New" w:hAnsi="Courier New" w:hint="default"/>
      </w:rPr>
    </w:lvl>
    <w:lvl w:ilvl="2" w:tplc="CF2AFB8E">
      <w:start w:val="1"/>
      <w:numFmt w:val="bullet"/>
      <w:lvlText w:val=""/>
      <w:lvlJc w:val="left"/>
      <w:pPr>
        <w:ind w:left="2160" w:hanging="360"/>
      </w:pPr>
      <w:rPr>
        <w:rFonts w:ascii="Wingdings" w:hAnsi="Wingdings" w:hint="default"/>
      </w:rPr>
    </w:lvl>
    <w:lvl w:ilvl="3" w:tplc="33D274E2">
      <w:start w:val="1"/>
      <w:numFmt w:val="bullet"/>
      <w:lvlText w:val=""/>
      <w:lvlJc w:val="left"/>
      <w:pPr>
        <w:ind w:left="2880" w:hanging="360"/>
      </w:pPr>
      <w:rPr>
        <w:rFonts w:ascii="Symbol" w:hAnsi="Symbol" w:hint="default"/>
      </w:rPr>
    </w:lvl>
    <w:lvl w:ilvl="4" w:tplc="5FFCA724">
      <w:start w:val="1"/>
      <w:numFmt w:val="bullet"/>
      <w:lvlText w:val="o"/>
      <w:lvlJc w:val="left"/>
      <w:pPr>
        <w:ind w:left="3600" w:hanging="360"/>
      </w:pPr>
      <w:rPr>
        <w:rFonts w:ascii="Courier New" w:hAnsi="Courier New" w:hint="default"/>
      </w:rPr>
    </w:lvl>
    <w:lvl w:ilvl="5" w:tplc="BA4EC9E8">
      <w:start w:val="1"/>
      <w:numFmt w:val="bullet"/>
      <w:lvlText w:val=""/>
      <w:lvlJc w:val="left"/>
      <w:pPr>
        <w:ind w:left="4320" w:hanging="360"/>
      </w:pPr>
      <w:rPr>
        <w:rFonts w:ascii="Wingdings" w:hAnsi="Wingdings" w:hint="default"/>
      </w:rPr>
    </w:lvl>
    <w:lvl w:ilvl="6" w:tplc="4916429A">
      <w:start w:val="1"/>
      <w:numFmt w:val="bullet"/>
      <w:lvlText w:val=""/>
      <w:lvlJc w:val="left"/>
      <w:pPr>
        <w:ind w:left="5040" w:hanging="360"/>
      </w:pPr>
      <w:rPr>
        <w:rFonts w:ascii="Symbol" w:hAnsi="Symbol" w:hint="default"/>
      </w:rPr>
    </w:lvl>
    <w:lvl w:ilvl="7" w:tplc="5F9C804C">
      <w:start w:val="1"/>
      <w:numFmt w:val="bullet"/>
      <w:lvlText w:val="o"/>
      <w:lvlJc w:val="left"/>
      <w:pPr>
        <w:ind w:left="5760" w:hanging="360"/>
      </w:pPr>
      <w:rPr>
        <w:rFonts w:ascii="Courier New" w:hAnsi="Courier New" w:hint="default"/>
      </w:rPr>
    </w:lvl>
    <w:lvl w:ilvl="8" w:tplc="5C74475C">
      <w:start w:val="1"/>
      <w:numFmt w:val="bullet"/>
      <w:lvlText w:val=""/>
      <w:lvlJc w:val="left"/>
      <w:pPr>
        <w:ind w:left="6480" w:hanging="360"/>
      </w:pPr>
      <w:rPr>
        <w:rFonts w:ascii="Wingdings" w:hAnsi="Wingdings" w:hint="default"/>
      </w:rPr>
    </w:lvl>
  </w:abstractNum>
  <w:abstractNum w:abstractNumId="26"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A34EDC"/>
    <w:multiLevelType w:val="hybridMultilevel"/>
    <w:tmpl w:val="413E4B8C"/>
    <w:lvl w:ilvl="0" w:tplc="A3C8A2DE">
      <w:start w:val="1"/>
      <w:numFmt w:val="bullet"/>
      <w:lvlText w:val=""/>
      <w:lvlJc w:val="left"/>
      <w:pPr>
        <w:ind w:left="720" w:hanging="360"/>
      </w:pPr>
      <w:rPr>
        <w:rFonts w:ascii="Symbol" w:hAnsi="Symbol" w:hint="default"/>
      </w:rPr>
    </w:lvl>
    <w:lvl w:ilvl="1" w:tplc="A81263F4">
      <w:start w:val="1"/>
      <w:numFmt w:val="bullet"/>
      <w:lvlText w:val="o"/>
      <w:lvlJc w:val="left"/>
      <w:pPr>
        <w:ind w:left="1440" w:hanging="360"/>
      </w:pPr>
      <w:rPr>
        <w:rFonts w:ascii="Courier New" w:hAnsi="Courier New" w:hint="default"/>
      </w:rPr>
    </w:lvl>
    <w:lvl w:ilvl="2" w:tplc="DCB6D964">
      <w:start w:val="1"/>
      <w:numFmt w:val="bullet"/>
      <w:lvlText w:val=""/>
      <w:lvlJc w:val="left"/>
      <w:pPr>
        <w:ind w:left="2160" w:hanging="360"/>
      </w:pPr>
      <w:rPr>
        <w:rFonts w:ascii="Wingdings" w:hAnsi="Wingdings" w:hint="default"/>
      </w:rPr>
    </w:lvl>
    <w:lvl w:ilvl="3" w:tplc="5B8C890C">
      <w:start w:val="1"/>
      <w:numFmt w:val="bullet"/>
      <w:lvlText w:val=""/>
      <w:lvlJc w:val="left"/>
      <w:pPr>
        <w:ind w:left="2880" w:hanging="360"/>
      </w:pPr>
      <w:rPr>
        <w:rFonts w:ascii="Symbol" w:hAnsi="Symbol" w:hint="default"/>
      </w:rPr>
    </w:lvl>
    <w:lvl w:ilvl="4" w:tplc="FB6C1B2E">
      <w:start w:val="1"/>
      <w:numFmt w:val="bullet"/>
      <w:lvlText w:val="o"/>
      <w:lvlJc w:val="left"/>
      <w:pPr>
        <w:ind w:left="3600" w:hanging="360"/>
      </w:pPr>
      <w:rPr>
        <w:rFonts w:ascii="Courier New" w:hAnsi="Courier New" w:hint="default"/>
      </w:rPr>
    </w:lvl>
    <w:lvl w:ilvl="5" w:tplc="18944C58">
      <w:start w:val="1"/>
      <w:numFmt w:val="bullet"/>
      <w:lvlText w:val=""/>
      <w:lvlJc w:val="left"/>
      <w:pPr>
        <w:ind w:left="4320" w:hanging="360"/>
      </w:pPr>
      <w:rPr>
        <w:rFonts w:ascii="Wingdings" w:hAnsi="Wingdings" w:hint="default"/>
      </w:rPr>
    </w:lvl>
    <w:lvl w:ilvl="6" w:tplc="4C0CECEA">
      <w:start w:val="1"/>
      <w:numFmt w:val="bullet"/>
      <w:lvlText w:val=""/>
      <w:lvlJc w:val="left"/>
      <w:pPr>
        <w:ind w:left="5040" w:hanging="360"/>
      </w:pPr>
      <w:rPr>
        <w:rFonts w:ascii="Symbol" w:hAnsi="Symbol" w:hint="default"/>
      </w:rPr>
    </w:lvl>
    <w:lvl w:ilvl="7" w:tplc="6E60F8D4">
      <w:start w:val="1"/>
      <w:numFmt w:val="bullet"/>
      <w:lvlText w:val="o"/>
      <w:lvlJc w:val="left"/>
      <w:pPr>
        <w:ind w:left="5760" w:hanging="360"/>
      </w:pPr>
      <w:rPr>
        <w:rFonts w:ascii="Courier New" w:hAnsi="Courier New" w:hint="default"/>
      </w:rPr>
    </w:lvl>
    <w:lvl w:ilvl="8" w:tplc="64EAC266">
      <w:start w:val="1"/>
      <w:numFmt w:val="bullet"/>
      <w:lvlText w:val=""/>
      <w:lvlJc w:val="left"/>
      <w:pPr>
        <w:ind w:left="6480" w:hanging="360"/>
      </w:pPr>
      <w:rPr>
        <w:rFonts w:ascii="Wingdings" w:hAnsi="Wingdings" w:hint="default"/>
      </w:rPr>
    </w:lvl>
  </w:abstractNum>
  <w:abstractNum w:abstractNumId="31"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7C20F8"/>
    <w:multiLevelType w:val="hybridMultilevel"/>
    <w:tmpl w:val="12D48F0C"/>
    <w:lvl w:ilvl="0" w:tplc="30C2D852">
      <w:start w:val="1"/>
      <w:numFmt w:val="bullet"/>
      <w:lvlText w:val=""/>
      <w:lvlJc w:val="left"/>
      <w:pPr>
        <w:ind w:left="720" w:hanging="360"/>
      </w:pPr>
      <w:rPr>
        <w:rFonts w:ascii="Symbol" w:hAnsi="Symbol" w:hint="default"/>
      </w:rPr>
    </w:lvl>
    <w:lvl w:ilvl="1" w:tplc="72325926">
      <w:start w:val="1"/>
      <w:numFmt w:val="bullet"/>
      <w:lvlText w:val="o"/>
      <w:lvlJc w:val="left"/>
      <w:pPr>
        <w:ind w:left="1440" w:hanging="360"/>
      </w:pPr>
      <w:rPr>
        <w:rFonts w:ascii="Courier New" w:hAnsi="Courier New" w:hint="default"/>
      </w:rPr>
    </w:lvl>
    <w:lvl w:ilvl="2" w:tplc="698A5868">
      <w:start w:val="1"/>
      <w:numFmt w:val="bullet"/>
      <w:lvlText w:val=""/>
      <w:lvlJc w:val="left"/>
      <w:pPr>
        <w:ind w:left="2160" w:hanging="360"/>
      </w:pPr>
      <w:rPr>
        <w:rFonts w:ascii="Wingdings" w:hAnsi="Wingdings" w:hint="default"/>
      </w:rPr>
    </w:lvl>
    <w:lvl w:ilvl="3" w:tplc="17EE60D0">
      <w:start w:val="1"/>
      <w:numFmt w:val="bullet"/>
      <w:lvlText w:val=""/>
      <w:lvlJc w:val="left"/>
      <w:pPr>
        <w:ind w:left="2880" w:hanging="360"/>
      </w:pPr>
      <w:rPr>
        <w:rFonts w:ascii="Symbol" w:hAnsi="Symbol" w:hint="default"/>
      </w:rPr>
    </w:lvl>
    <w:lvl w:ilvl="4" w:tplc="994A22E2">
      <w:start w:val="1"/>
      <w:numFmt w:val="bullet"/>
      <w:lvlText w:val="o"/>
      <w:lvlJc w:val="left"/>
      <w:pPr>
        <w:ind w:left="3600" w:hanging="360"/>
      </w:pPr>
      <w:rPr>
        <w:rFonts w:ascii="Courier New" w:hAnsi="Courier New" w:hint="default"/>
      </w:rPr>
    </w:lvl>
    <w:lvl w:ilvl="5" w:tplc="A8D8E57C">
      <w:start w:val="1"/>
      <w:numFmt w:val="bullet"/>
      <w:lvlText w:val=""/>
      <w:lvlJc w:val="left"/>
      <w:pPr>
        <w:ind w:left="4320" w:hanging="360"/>
      </w:pPr>
      <w:rPr>
        <w:rFonts w:ascii="Wingdings" w:hAnsi="Wingdings" w:hint="default"/>
      </w:rPr>
    </w:lvl>
    <w:lvl w:ilvl="6" w:tplc="8472928E">
      <w:start w:val="1"/>
      <w:numFmt w:val="bullet"/>
      <w:lvlText w:val=""/>
      <w:lvlJc w:val="left"/>
      <w:pPr>
        <w:ind w:left="5040" w:hanging="360"/>
      </w:pPr>
      <w:rPr>
        <w:rFonts w:ascii="Symbol" w:hAnsi="Symbol" w:hint="default"/>
      </w:rPr>
    </w:lvl>
    <w:lvl w:ilvl="7" w:tplc="CD26CFD6">
      <w:start w:val="1"/>
      <w:numFmt w:val="bullet"/>
      <w:lvlText w:val="o"/>
      <w:lvlJc w:val="left"/>
      <w:pPr>
        <w:ind w:left="5760" w:hanging="360"/>
      </w:pPr>
      <w:rPr>
        <w:rFonts w:ascii="Courier New" w:hAnsi="Courier New" w:hint="default"/>
      </w:rPr>
    </w:lvl>
    <w:lvl w:ilvl="8" w:tplc="C144ECFC">
      <w:start w:val="1"/>
      <w:numFmt w:val="bullet"/>
      <w:lvlText w:val=""/>
      <w:lvlJc w:val="left"/>
      <w:pPr>
        <w:ind w:left="6480" w:hanging="360"/>
      </w:pPr>
      <w:rPr>
        <w:rFonts w:ascii="Wingdings" w:hAnsi="Wingdings" w:hint="default"/>
      </w:rPr>
    </w:lvl>
  </w:abstractNum>
  <w:abstractNum w:abstractNumId="35"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17475"/>
    <w:multiLevelType w:val="hybridMultilevel"/>
    <w:tmpl w:val="F1029FF6"/>
    <w:lvl w:ilvl="0" w:tplc="4D4823AA">
      <w:start w:val="1"/>
      <w:numFmt w:val="bullet"/>
      <w:lvlText w:val=""/>
      <w:lvlJc w:val="left"/>
      <w:pPr>
        <w:ind w:left="720" w:hanging="360"/>
      </w:pPr>
      <w:rPr>
        <w:rFonts w:ascii="Symbol" w:hAnsi="Symbol" w:hint="default"/>
      </w:rPr>
    </w:lvl>
    <w:lvl w:ilvl="1" w:tplc="9E409640">
      <w:start w:val="1"/>
      <w:numFmt w:val="bullet"/>
      <w:lvlText w:val="o"/>
      <w:lvlJc w:val="left"/>
      <w:pPr>
        <w:ind w:left="1440" w:hanging="360"/>
      </w:pPr>
      <w:rPr>
        <w:rFonts w:ascii="Courier New" w:hAnsi="Courier New" w:hint="default"/>
      </w:rPr>
    </w:lvl>
    <w:lvl w:ilvl="2" w:tplc="8B1E8E6A">
      <w:start w:val="1"/>
      <w:numFmt w:val="bullet"/>
      <w:lvlText w:val=""/>
      <w:lvlJc w:val="left"/>
      <w:pPr>
        <w:ind w:left="2160" w:hanging="360"/>
      </w:pPr>
      <w:rPr>
        <w:rFonts w:ascii="Wingdings" w:hAnsi="Wingdings" w:hint="default"/>
      </w:rPr>
    </w:lvl>
    <w:lvl w:ilvl="3" w:tplc="22149E70">
      <w:start w:val="1"/>
      <w:numFmt w:val="bullet"/>
      <w:lvlText w:val=""/>
      <w:lvlJc w:val="left"/>
      <w:pPr>
        <w:ind w:left="2880" w:hanging="360"/>
      </w:pPr>
      <w:rPr>
        <w:rFonts w:ascii="Symbol" w:hAnsi="Symbol" w:hint="default"/>
      </w:rPr>
    </w:lvl>
    <w:lvl w:ilvl="4" w:tplc="C9823EA8">
      <w:start w:val="1"/>
      <w:numFmt w:val="bullet"/>
      <w:lvlText w:val="o"/>
      <w:lvlJc w:val="left"/>
      <w:pPr>
        <w:ind w:left="3600" w:hanging="360"/>
      </w:pPr>
      <w:rPr>
        <w:rFonts w:ascii="Courier New" w:hAnsi="Courier New" w:hint="default"/>
      </w:rPr>
    </w:lvl>
    <w:lvl w:ilvl="5" w:tplc="36F4A766">
      <w:start w:val="1"/>
      <w:numFmt w:val="bullet"/>
      <w:lvlText w:val=""/>
      <w:lvlJc w:val="left"/>
      <w:pPr>
        <w:ind w:left="4320" w:hanging="360"/>
      </w:pPr>
      <w:rPr>
        <w:rFonts w:ascii="Wingdings" w:hAnsi="Wingdings" w:hint="default"/>
      </w:rPr>
    </w:lvl>
    <w:lvl w:ilvl="6" w:tplc="880EEB9E">
      <w:start w:val="1"/>
      <w:numFmt w:val="bullet"/>
      <w:lvlText w:val=""/>
      <w:lvlJc w:val="left"/>
      <w:pPr>
        <w:ind w:left="5040" w:hanging="360"/>
      </w:pPr>
      <w:rPr>
        <w:rFonts w:ascii="Symbol" w:hAnsi="Symbol" w:hint="default"/>
      </w:rPr>
    </w:lvl>
    <w:lvl w:ilvl="7" w:tplc="9E38750C">
      <w:start w:val="1"/>
      <w:numFmt w:val="bullet"/>
      <w:lvlText w:val="o"/>
      <w:lvlJc w:val="left"/>
      <w:pPr>
        <w:ind w:left="5760" w:hanging="360"/>
      </w:pPr>
      <w:rPr>
        <w:rFonts w:ascii="Courier New" w:hAnsi="Courier New" w:hint="default"/>
      </w:rPr>
    </w:lvl>
    <w:lvl w:ilvl="8" w:tplc="D466D4A0">
      <w:start w:val="1"/>
      <w:numFmt w:val="bullet"/>
      <w:lvlText w:val=""/>
      <w:lvlJc w:val="left"/>
      <w:pPr>
        <w:ind w:left="6480" w:hanging="360"/>
      </w:pPr>
      <w:rPr>
        <w:rFonts w:ascii="Wingdings" w:hAnsi="Wingdings" w:hint="default"/>
      </w:rPr>
    </w:lvl>
  </w:abstractNum>
  <w:abstractNum w:abstractNumId="40"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A832A6"/>
    <w:multiLevelType w:val="hybridMultilevel"/>
    <w:tmpl w:val="8BC6A13A"/>
    <w:lvl w:ilvl="0" w:tplc="B700F3EA">
      <w:start w:val="1"/>
      <w:numFmt w:val="bullet"/>
      <w:lvlText w:val=""/>
      <w:lvlJc w:val="left"/>
      <w:pPr>
        <w:ind w:left="720" w:hanging="360"/>
      </w:pPr>
      <w:rPr>
        <w:rFonts w:ascii="Symbol" w:hAnsi="Symbol" w:hint="default"/>
      </w:rPr>
    </w:lvl>
    <w:lvl w:ilvl="1" w:tplc="1C9AC82A">
      <w:start w:val="1"/>
      <w:numFmt w:val="bullet"/>
      <w:lvlText w:val="o"/>
      <w:lvlJc w:val="left"/>
      <w:pPr>
        <w:ind w:left="1440" w:hanging="360"/>
      </w:pPr>
      <w:rPr>
        <w:rFonts w:ascii="Courier New" w:hAnsi="Courier New" w:hint="default"/>
      </w:rPr>
    </w:lvl>
    <w:lvl w:ilvl="2" w:tplc="6996340C">
      <w:start w:val="1"/>
      <w:numFmt w:val="bullet"/>
      <w:lvlText w:val=""/>
      <w:lvlJc w:val="left"/>
      <w:pPr>
        <w:ind w:left="2160" w:hanging="360"/>
      </w:pPr>
      <w:rPr>
        <w:rFonts w:ascii="Wingdings" w:hAnsi="Wingdings" w:hint="default"/>
      </w:rPr>
    </w:lvl>
    <w:lvl w:ilvl="3" w:tplc="1C961EB6">
      <w:start w:val="1"/>
      <w:numFmt w:val="bullet"/>
      <w:lvlText w:val=""/>
      <w:lvlJc w:val="left"/>
      <w:pPr>
        <w:ind w:left="2880" w:hanging="360"/>
      </w:pPr>
      <w:rPr>
        <w:rFonts w:ascii="Symbol" w:hAnsi="Symbol" w:hint="default"/>
      </w:rPr>
    </w:lvl>
    <w:lvl w:ilvl="4" w:tplc="9FF8532C">
      <w:start w:val="1"/>
      <w:numFmt w:val="bullet"/>
      <w:lvlText w:val="o"/>
      <w:lvlJc w:val="left"/>
      <w:pPr>
        <w:ind w:left="3600" w:hanging="360"/>
      </w:pPr>
      <w:rPr>
        <w:rFonts w:ascii="Courier New" w:hAnsi="Courier New" w:hint="default"/>
      </w:rPr>
    </w:lvl>
    <w:lvl w:ilvl="5" w:tplc="132029EC">
      <w:start w:val="1"/>
      <w:numFmt w:val="bullet"/>
      <w:lvlText w:val=""/>
      <w:lvlJc w:val="left"/>
      <w:pPr>
        <w:ind w:left="4320" w:hanging="360"/>
      </w:pPr>
      <w:rPr>
        <w:rFonts w:ascii="Wingdings" w:hAnsi="Wingdings" w:hint="default"/>
      </w:rPr>
    </w:lvl>
    <w:lvl w:ilvl="6" w:tplc="A48054A2">
      <w:start w:val="1"/>
      <w:numFmt w:val="bullet"/>
      <w:lvlText w:val=""/>
      <w:lvlJc w:val="left"/>
      <w:pPr>
        <w:ind w:left="5040" w:hanging="360"/>
      </w:pPr>
      <w:rPr>
        <w:rFonts w:ascii="Symbol" w:hAnsi="Symbol" w:hint="default"/>
      </w:rPr>
    </w:lvl>
    <w:lvl w:ilvl="7" w:tplc="2D6C159C">
      <w:start w:val="1"/>
      <w:numFmt w:val="bullet"/>
      <w:lvlText w:val="o"/>
      <w:lvlJc w:val="left"/>
      <w:pPr>
        <w:ind w:left="5760" w:hanging="360"/>
      </w:pPr>
      <w:rPr>
        <w:rFonts w:ascii="Courier New" w:hAnsi="Courier New" w:hint="default"/>
      </w:rPr>
    </w:lvl>
    <w:lvl w:ilvl="8" w:tplc="6A582BB2">
      <w:start w:val="1"/>
      <w:numFmt w:val="bullet"/>
      <w:lvlText w:val=""/>
      <w:lvlJc w:val="left"/>
      <w:pPr>
        <w:ind w:left="6480" w:hanging="360"/>
      </w:pPr>
      <w:rPr>
        <w:rFonts w:ascii="Wingdings" w:hAnsi="Wingdings" w:hint="default"/>
      </w:rPr>
    </w:lvl>
  </w:abstractNum>
  <w:abstractNum w:abstractNumId="43" w15:restartNumberingAfterBreak="0">
    <w:nsid w:val="760606DE"/>
    <w:multiLevelType w:val="hybridMultilevel"/>
    <w:tmpl w:val="52C0E7DE"/>
    <w:lvl w:ilvl="0" w:tplc="D2BE49DC">
      <w:start w:val="1"/>
      <w:numFmt w:val="bullet"/>
      <w:lvlText w:val=""/>
      <w:lvlJc w:val="left"/>
      <w:pPr>
        <w:ind w:left="720" w:hanging="360"/>
      </w:pPr>
      <w:rPr>
        <w:rFonts w:ascii="Symbol" w:hAnsi="Symbol" w:hint="default"/>
      </w:rPr>
    </w:lvl>
    <w:lvl w:ilvl="1" w:tplc="D47E62C8">
      <w:start w:val="1"/>
      <w:numFmt w:val="bullet"/>
      <w:lvlText w:val="o"/>
      <w:lvlJc w:val="left"/>
      <w:pPr>
        <w:ind w:left="1440" w:hanging="360"/>
      </w:pPr>
      <w:rPr>
        <w:rFonts w:ascii="Courier New" w:hAnsi="Courier New" w:hint="default"/>
      </w:rPr>
    </w:lvl>
    <w:lvl w:ilvl="2" w:tplc="13D8CB5E">
      <w:start w:val="1"/>
      <w:numFmt w:val="bullet"/>
      <w:lvlText w:val=""/>
      <w:lvlJc w:val="left"/>
      <w:pPr>
        <w:ind w:left="2160" w:hanging="360"/>
      </w:pPr>
      <w:rPr>
        <w:rFonts w:ascii="Wingdings" w:hAnsi="Wingdings" w:hint="default"/>
      </w:rPr>
    </w:lvl>
    <w:lvl w:ilvl="3" w:tplc="639AA57A">
      <w:start w:val="1"/>
      <w:numFmt w:val="bullet"/>
      <w:lvlText w:val=""/>
      <w:lvlJc w:val="left"/>
      <w:pPr>
        <w:ind w:left="2880" w:hanging="360"/>
      </w:pPr>
      <w:rPr>
        <w:rFonts w:ascii="Symbol" w:hAnsi="Symbol" w:hint="default"/>
      </w:rPr>
    </w:lvl>
    <w:lvl w:ilvl="4" w:tplc="A4EEE6D0">
      <w:start w:val="1"/>
      <w:numFmt w:val="bullet"/>
      <w:lvlText w:val="o"/>
      <w:lvlJc w:val="left"/>
      <w:pPr>
        <w:ind w:left="3600" w:hanging="360"/>
      </w:pPr>
      <w:rPr>
        <w:rFonts w:ascii="Courier New" w:hAnsi="Courier New" w:hint="default"/>
      </w:rPr>
    </w:lvl>
    <w:lvl w:ilvl="5" w:tplc="4232C556">
      <w:start w:val="1"/>
      <w:numFmt w:val="bullet"/>
      <w:lvlText w:val=""/>
      <w:lvlJc w:val="left"/>
      <w:pPr>
        <w:ind w:left="4320" w:hanging="360"/>
      </w:pPr>
      <w:rPr>
        <w:rFonts w:ascii="Wingdings" w:hAnsi="Wingdings" w:hint="default"/>
      </w:rPr>
    </w:lvl>
    <w:lvl w:ilvl="6" w:tplc="E8163268">
      <w:start w:val="1"/>
      <w:numFmt w:val="bullet"/>
      <w:lvlText w:val=""/>
      <w:lvlJc w:val="left"/>
      <w:pPr>
        <w:ind w:left="5040" w:hanging="360"/>
      </w:pPr>
      <w:rPr>
        <w:rFonts w:ascii="Symbol" w:hAnsi="Symbol" w:hint="default"/>
      </w:rPr>
    </w:lvl>
    <w:lvl w:ilvl="7" w:tplc="10C22D38">
      <w:start w:val="1"/>
      <w:numFmt w:val="bullet"/>
      <w:lvlText w:val="o"/>
      <w:lvlJc w:val="left"/>
      <w:pPr>
        <w:ind w:left="5760" w:hanging="360"/>
      </w:pPr>
      <w:rPr>
        <w:rFonts w:ascii="Courier New" w:hAnsi="Courier New" w:hint="default"/>
      </w:rPr>
    </w:lvl>
    <w:lvl w:ilvl="8" w:tplc="3E360B70">
      <w:start w:val="1"/>
      <w:numFmt w:val="bullet"/>
      <w:lvlText w:val=""/>
      <w:lvlJc w:val="left"/>
      <w:pPr>
        <w:ind w:left="6480" w:hanging="360"/>
      </w:pPr>
      <w:rPr>
        <w:rFonts w:ascii="Wingdings" w:hAnsi="Wingdings" w:hint="default"/>
      </w:rPr>
    </w:lvl>
  </w:abstractNum>
  <w:abstractNum w:abstractNumId="44"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A5B4559"/>
    <w:multiLevelType w:val="hybridMultilevel"/>
    <w:tmpl w:val="62326E94"/>
    <w:lvl w:ilvl="0" w:tplc="902C81C8">
      <w:start w:val="1"/>
      <w:numFmt w:val="bullet"/>
      <w:lvlText w:val=""/>
      <w:lvlJc w:val="left"/>
      <w:pPr>
        <w:ind w:left="720" w:hanging="360"/>
      </w:pPr>
      <w:rPr>
        <w:rFonts w:ascii="Symbol" w:hAnsi="Symbol" w:hint="default"/>
      </w:rPr>
    </w:lvl>
    <w:lvl w:ilvl="1" w:tplc="43821FEA">
      <w:start w:val="1"/>
      <w:numFmt w:val="bullet"/>
      <w:lvlText w:val="o"/>
      <w:lvlJc w:val="left"/>
      <w:pPr>
        <w:ind w:left="1440" w:hanging="360"/>
      </w:pPr>
      <w:rPr>
        <w:rFonts w:ascii="Courier New" w:hAnsi="Courier New" w:hint="default"/>
      </w:rPr>
    </w:lvl>
    <w:lvl w:ilvl="2" w:tplc="CD969810">
      <w:start w:val="1"/>
      <w:numFmt w:val="bullet"/>
      <w:lvlText w:val=""/>
      <w:lvlJc w:val="left"/>
      <w:pPr>
        <w:ind w:left="2160" w:hanging="360"/>
      </w:pPr>
      <w:rPr>
        <w:rFonts w:ascii="Wingdings" w:hAnsi="Wingdings" w:hint="default"/>
      </w:rPr>
    </w:lvl>
    <w:lvl w:ilvl="3" w:tplc="1D4650C4">
      <w:start w:val="1"/>
      <w:numFmt w:val="bullet"/>
      <w:lvlText w:val=""/>
      <w:lvlJc w:val="left"/>
      <w:pPr>
        <w:ind w:left="2880" w:hanging="360"/>
      </w:pPr>
      <w:rPr>
        <w:rFonts w:ascii="Symbol" w:hAnsi="Symbol" w:hint="default"/>
      </w:rPr>
    </w:lvl>
    <w:lvl w:ilvl="4" w:tplc="F6BE5FD2">
      <w:start w:val="1"/>
      <w:numFmt w:val="bullet"/>
      <w:lvlText w:val="o"/>
      <w:lvlJc w:val="left"/>
      <w:pPr>
        <w:ind w:left="3600" w:hanging="360"/>
      </w:pPr>
      <w:rPr>
        <w:rFonts w:ascii="Courier New" w:hAnsi="Courier New" w:hint="default"/>
      </w:rPr>
    </w:lvl>
    <w:lvl w:ilvl="5" w:tplc="6930DECA">
      <w:start w:val="1"/>
      <w:numFmt w:val="bullet"/>
      <w:lvlText w:val=""/>
      <w:lvlJc w:val="left"/>
      <w:pPr>
        <w:ind w:left="4320" w:hanging="360"/>
      </w:pPr>
      <w:rPr>
        <w:rFonts w:ascii="Wingdings" w:hAnsi="Wingdings" w:hint="default"/>
      </w:rPr>
    </w:lvl>
    <w:lvl w:ilvl="6" w:tplc="7DD8678C">
      <w:start w:val="1"/>
      <w:numFmt w:val="bullet"/>
      <w:lvlText w:val=""/>
      <w:lvlJc w:val="left"/>
      <w:pPr>
        <w:ind w:left="5040" w:hanging="360"/>
      </w:pPr>
      <w:rPr>
        <w:rFonts w:ascii="Symbol" w:hAnsi="Symbol" w:hint="default"/>
      </w:rPr>
    </w:lvl>
    <w:lvl w:ilvl="7" w:tplc="D6749CDC">
      <w:start w:val="1"/>
      <w:numFmt w:val="bullet"/>
      <w:lvlText w:val="o"/>
      <w:lvlJc w:val="left"/>
      <w:pPr>
        <w:ind w:left="5760" w:hanging="360"/>
      </w:pPr>
      <w:rPr>
        <w:rFonts w:ascii="Courier New" w:hAnsi="Courier New" w:hint="default"/>
      </w:rPr>
    </w:lvl>
    <w:lvl w:ilvl="8" w:tplc="1CF2BFCA">
      <w:start w:val="1"/>
      <w:numFmt w:val="bullet"/>
      <w:lvlText w:val=""/>
      <w:lvlJc w:val="left"/>
      <w:pPr>
        <w:ind w:left="6480" w:hanging="360"/>
      </w:pPr>
      <w:rPr>
        <w:rFonts w:ascii="Wingdings" w:hAnsi="Wingdings" w:hint="default"/>
      </w:rPr>
    </w:lvl>
  </w:abstractNum>
  <w:abstractNum w:abstractNumId="46"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25"/>
  </w:num>
  <w:num w:numId="4">
    <w:abstractNumId w:val="45"/>
  </w:num>
  <w:num w:numId="5">
    <w:abstractNumId w:val="30"/>
  </w:num>
  <w:num w:numId="6">
    <w:abstractNumId w:val="23"/>
  </w:num>
  <w:num w:numId="7">
    <w:abstractNumId w:val="0"/>
  </w:num>
  <w:num w:numId="8">
    <w:abstractNumId w:val="43"/>
  </w:num>
  <w:num w:numId="9">
    <w:abstractNumId w:val="12"/>
  </w:num>
  <w:num w:numId="10">
    <w:abstractNumId w:val="34"/>
  </w:num>
  <w:num w:numId="11">
    <w:abstractNumId w:val="10"/>
  </w:num>
  <w:num w:numId="12">
    <w:abstractNumId w:val="4"/>
  </w:num>
  <w:num w:numId="13">
    <w:abstractNumId w:val="38"/>
  </w:num>
  <w:num w:numId="14">
    <w:abstractNumId w:val="13"/>
  </w:num>
  <w:num w:numId="15">
    <w:abstractNumId w:val="29"/>
  </w:num>
  <w:num w:numId="16">
    <w:abstractNumId w:val="27"/>
  </w:num>
  <w:num w:numId="17">
    <w:abstractNumId w:val="20"/>
  </w:num>
  <w:num w:numId="18">
    <w:abstractNumId w:val="46"/>
  </w:num>
  <w:num w:numId="19">
    <w:abstractNumId w:val="40"/>
  </w:num>
  <w:num w:numId="20">
    <w:abstractNumId w:val="8"/>
  </w:num>
  <w:num w:numId="21">
    <w:abstractNumId w:val="3"/>
  </w:num>
  <w:num w:numId="22">
    <w:abstractNumId w:val="16"/>
  </w:num>
  <w:num w:numId="23">
    <w:abstractNumId w:val="6"/>
  </w:num>
  <w:num w:numId="24">
    <w:abstractNumId w:val="19"/>
  </w:num>
  <w:num w:numId="25">
    <w:abstractNumId w:val="37"/>
  </w:num>
  <w:num w:numId="26">
    <w:abstractNumId w:val="11"/>
  </w:num>
  <w:num w:numId="27">
    <w:abstractNumId w:val="18"/>
  </w:num>
  <w:num w:numId="28">
    <w:abstractNumId w:val="47"/>
  </w:num>
  <w:num w:numId="29">
    <w:abstractNumId w:val="36"/>
  </w:num>
  <w:num w:numId="30">
    <w:abstractNumId w:val="7"/>
  </w:num>
  <w:num w:numId="31">
    <w:abstractNumId w:val="33"/>
  </w:num>
  <w:num w:numId="32">
    <w:abstractNumId w:val="44"/>
  </w:num>
  <w:num w:numId="33">
    <w:abstractNumId w:val="17"/>
  </w:num>
  <w:num w:numId="34">
    <w:abstractNumId w:val="14"/>
  </w:num>
  <w:num w:numId="35">
    <w:abstractNumId w:val="26"/>
  </w:num>
  <w:num w:numId="36">
    <w:abstractNumId w:val="2"/>
  </w:num>
  <w:num w:numId="37">
    <w:abstractNumId w:val="28"/>
  </w:num>
  <w:num w:numId="38">
    <w:abstractNumId w:val="31"/>
  </w:num>
  <w:num w:numId="39">
    <w:abstractNumId w:val="5"/>
  </w:num>
  <w:num w:numId="40">
    <w:abstractNumId w:val="22"/>
  </w:num>
  <w:num w:numId="41">
    <w:abstractNumId w:val="24"/>
  </w:num>
  <w:num w:numId="42">
    <w:abstractNumId w:val="21"/>
  </w:num>
  <w:num w:numId="43">
    <w:abstractNumId w:val="35"/>
  </w:num>
  <w:num w:numId="44">
    <w:abstractNumId w:val="48"/>
  </w:num>
  <w:num w:numId="45">
    <w:abstractNumId w:val="1"/>
  </w:num>
  <w:num w:numId="46">
    <w:abstractNumId w:val="49"/>
  </w:num>
  <w:num w:numId="47">
    <w:abstractNumId w:val="41"/>
  </w:num>
  <w:num w:numId="48">
    <w:abstractNumId w:val="9"/>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698D"/>
    <w:rsid w:val="00026CCD"/>
    <w:rsid w:val="00032959"/>
    <w:rsid w:val="00035563"/>
    <w:rsid w:val="00035A02"/>
    <w:rsid w:val="000405FE"/>
    <w:rsid w:val="0004066E"/>
    <w:rsid w:val="00050E93"/>
    <w:rsid w:val="00054004"/>
    <w:rsid w:val="00054A74"/>
    <w:rsid w:val="000557B4"/>
    <w:rsid w:val="000601AD"/>
    <w:rsid w:val="0006033F"/>
    <w:rsid w:val="0006170E"/>
    <w:rsid w:val="00064463"/>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22CE2"/>
    <w:rsid w:val="00122DAA"/>
    <w:rsid w:val="00126225"/>
    <w:rsid w:val="00134E7D"/>
    <w:rsid w:val="00137E6A"/>
    <w:rsid w:val="001432F0"/>
    <w:rsid w:val="00143366"/>
    <w:rsid w:val="00144B9B"/>
    <w:rsid w:val="001536EA"/>
    <w:rsid w:val="00154CA1"/>
    <w:rsid w:val="0015668D"/>
    <w:rsid w:val="00165DBD"/>
    <w:rsid w:val="00167F61"/>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DE2"/>
    <w:rsid w:val="001B35CB"/>
    <w:rsid w:val="001B74E9"/>
    <w:rsid w:val="001C0302"/>
    <w:rsid w:val="001C152D"/>
    <w:rsid w:val="001C2EE2"/>
    <w:rsid w:val="001C328C"/>
    <w:rsid w:val="001C4BC6"/>
    <w:rsid w:val="001C6AA3"/>
    <w:rsid w:val="001C7AD0"/>
    <w:rsid w:val="001D3BC3"/>
    <w:rsid w:val="001D4912"/>
    <w:rsid w:val="001D508B"/>
    <w:rsid w:val="001D5C4D"/>
    <w:rsid w:val="001D5E47"/>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30F14"/>
    <w:rsid w:val="00231A20"/>
    <w:rsid w:val="0023327A"/>
    <w:rsid w:val="00241769"/>
    <w:rsid w:val="002438B1"/>
    <w:rsid w:val="00243A40"/>
    <w:rsid w:val="00245CBB"/>
    <w:rsid w:val="002463C0"/>
    <w:rsid w:val="002535EA"/>
    <w:rsid w:val="002546FE"/>
    <w:rsid w:val="00254C72"/>
    <w:rsid w:val="00254E0A"/>
    <w:rsid w:val="00256B7D"/>
    <w:rsid w:val="0025B303"/>
    <w:rsid w:val="002619A5"/>
    <w:rsid w:val="00267D37"/>
    <w:rsid w:val="00270209"/>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DD946"/>
    <w:rsid w:val="002E1DD3"/>
    <w:rsid w:val="002E26E3"/>
    <w:rsid w:val="002E53E2"/>
    <w:rsid w:val="002E555F"/>
    <w:rsid w:val="002E5796"/>
    <w:rsid w:val="002E788E"/>
    <w:rsid w:val="002F03B8"/>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912DE"/>
    <w:rsid w:val="00391383"/>
    <w:rsid w:val="003920B3"/>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4EFE"/>
    <w:rsid w:val="004E1AB8"/>
    <w:rsid w:val="004E2249"/>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6600"/>
    <w:rsid w:val="00520EE8"/>
    <w:rsid w:val="0052331E"/>
    <w:rsid w:val="00524701"/>
    <w:rsid w:val="005250B0"/>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71F1"/>
    <w:rsid w:val="005915C4"/>
    <w:rsid w:val="00593116"/>
    <w:rsid w:val="00594603"/>
    <w:rsid w:val="00595990"/>
    <w:rsid w:val="00595CB7"/>
    <w:rsid w:val="00597297"/>
    <w:rsid w:val="005A06F8"/>
    <w:rsid w:val="005A1D3D"/>
    <w:rsid w:val="005A35ED"/>
    <w:rsid w:val="005A4F5A"/>
    <w:rsid w:val="005B323B"/>
    <w:rsid w:val="005B426F"/>
    <w:rsid w:val="005B4EDC"/>
    <w:rsid w:val="005B6CCA"/>
    <w:rsid w:val="005BD3DC"/>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D1A70"/>
    <w:rsid w:val="006D1F1C"/>
    <w:rsid w:val="006D3815"/>
    <w:rsid w:val="006D4028"/>
    <w:rsid w:val="006D42AD"/>
    <w:rsid w:val="006D51CF"/>
    <w:rsid w:val="006E47D0"/>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625C"/>
    <w:rsid w:val="00727679"/>
    <w:rsid w:val="00732782"/>
    <w:rsid w:val="007333BE"/>
    <w:rsid w:val="00736171"/>
    <w:rsid w:val="00740032"/>
    <w:rsid w:val="00740172"/>
    <w:rsid w:val="00742308"/>
    <w:rsid w:val="007426A8"/>
    <w:rsid w:val="007426EA"/>
    <w:rsid w:val="007454BB"/>
    <w:rsid w:val="0074590F"/>
    <w:rsid w:val="007468DA"/>
    <w:rsid w:val="00760900"/>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2FA9"/>
    <w:rsid w:val="007B7CC9"/>
    <w:rsid w:val="007B7E82"/>
    <w:rsid w:val="007C0C4F"/>
    <w:rsid w:val="007C0ED9"/>
    <w:rsid w:val="007C3904"/>
    <w:rsid w:val="007C4504"/>
    <w:rsid w:val="007D1844"/>
    <w:rsid w:val="007D21B8"/>
    <w:rsid w:val="007D35FD"/>
    <w:rsid w:val="007D7841"/>
    <w:rsid w:val="007E00D2"/>
    <w:rsid w:val="007E1751"/>
    <w:rsid w:val="007E7BA5"/>
    <w:rsid w:val="008006D7"/>
    <w:rsid w:val="008068F3"/>
    <w:rsid w:val="008122AA"/>
    <w:rsid w:val="00813CA8"/>
    <w:rsid w:val="008163E8"/>
    <w:rsid w:val="00822A73"/>
    <w:rsid w:val="00823012"/>
    <w:rsid w:val="008247E6"/>
    <w:rsid w:val="008250FF"/>
    <w:rsid w:val="00825BF7"/>
    <w:rsid w:val="00825ED8"/>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2626"/>
    <w:rsid w:val="008B2B01"/>
    <w:rsid w:val="008B34A7"/>
    <w:rsid w:val="008C3A36"/>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5484E"/>
    <w:rsid w:val="0095799E"/>
    <w:rsid w:val="00965D3C"/>
    <w:rsid w:val="0097125B"/>
    <w:rsid w:val="00971BDE"/>
    <w:rsid w:val="0097394B"/>
    <w:rsid w:val="00973D87"/>
    <w:rsid w:val="00973F7D"/>
    <w:rsid w:val="0097632B"/>
    <w:rsid w:val="009813CD"/>
    <w:rsid w:val="00983D9C"/>
    <w:rsid w:val="00994272"/>
    <w:rsid w:val="0099497A"/>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F31"/>
    <w:rsid w:val="00A45C11"/>
    <w:rsid w:val="00A46CF9"/>
    <w:rsid w:val="00A51436"/>
    <w:rsid w:val="00A52D97"/>
    <w:rsid w:val="00A5322C"/>
    <w:rsid w:val="00A53481"/>
    <w:rsid w:val="00A53F59"/>
    <w:rsid w:val="00A5773A"/>
    <w:rsid w:val="00A60064"/>
    <w:rsid w:val="00A60E58"/>
    <w:rsid w:val="00A6383A"/>
    <w:rsid w:val="00A713E4"/>
    <w:rsid w:val="00A7611E"/>
    <w:rsid w:val="00A7755E"/>
    <w:rsid w:val="00A82636"/>
    <w:rsid w:val="00A83294"/>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4579"/>
    <w:rsid w:val="00B101FB"/>
    <w:rsid w:val="00B10A85"/>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A6F93"/>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726D"/>
    <w:rsid w:val="00C0733F"/>
    <w:rsid w:val="00C07B94"/>
    <w:rsid w:val="00C11CEA"/>
    <w:rsid w:val="00C12FD1"/>
    <w:rsid w:val="00C14AF0"/>
    <w:rsid w:val="00C152B8"/>
    <w:rsid w:val="00C21090"/>
    <w:rsid w:val="00C24671"/>
    <w:rsid w:val="00C25FD4"/>
    <w:rsid w:val="00C264B8"/>
    <w:rsid w:val="00C27E7A"/>
    <w:rsid w:val="00C30291"/>
    <w:rsid w:val="00C3366A"/>
    <w:rsid w:val="00C33815"/>
    <w:rsid w:val="00C369B4"/>
    <w:rsid w:val="00C43AFA"/>
    <w:rsid w:val="00C45A22"/>
    <w:rsid w:val="00C4ABDD"/>
    <w:rsid w:val="00C50BB5"/>
    <w:rsid w:val="00C523B0"/>
    <w:rsid w:val="00C72460"/>
    <w:rsid w:val="00C74CF8"/>
    <w:rsid w:val="00C75932"/>
    <w:rsid w:val="00C773BA"/>
    <w:rsid w:val="00C77A07"/>
    <w:rsid w:val="00C81539"/>
    <w:rsid w:val="00C82E57"/>
    <w:rsid w:val="00C831A9"/>
    <w:rsid w:val="00C84992"/>
    <w:rsid w:val="00C86398"/>
    <w:rsid w:val="00C86729"/>
    <w:rsid w:val="00C879F7"/>
    <w:rsid w:val="00C90178"/>
    <w:rsid w:val="00C90D61"/>
    <w:rsid w:val="00C918C5"/>
    <w:rsid w:val="00C9789F"/>
    <w:rsid w:val="00C97CCC"/>
    <w:rsid w:val="00CA1212"/>
    <w:rsid w:val="00CA1478"/>
    <w:rsid w:val="00CA4840"/>
    <w:rsid w:val="00CA68B1"/>
    <w:rsid w:val="00CA78FB"/>
    <w:rsid w:val="00CA7A8F"/>
    <w:rsid w:val="00CB28CB"/>
    <w:rsid w:val="00CB3C61"/>
    <w:rsid w:val="00CB6331"/>
    <w:rsid w:val="00CC7234"/>
    <w:rsid w:val="00CD5214"/>
    <w:rsid w:val="00CD6017"/>
    <w:rsid w:val="00CD7352"/>
    <w:rsid w:val="00CE1614"/>
    <w:rsid w:val="00CE3138"/>
    <w:rsid w:val="00CE6D5F"/>
    <w:rsid w:val="00CF026F"/>
    <w:rsid w:val="00CF3DD6"/>
    <w:rsid w:val="00CF45BD"/>
    <w:rsid w:val="00CF4BE8"/>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1130"/>
    <w:rsid w:val="00D52D2C"/>
    <w:rsid w:val="00D55A3D"/>
    <w:rsid w:val="00D57191"/>
    <w:rsid w:val="00D60497"/>
    <w:rsid w:val="00D60760"/>
    <w:rsid w:val="00D6122C"/>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421B"/>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2840"/>
    <w:rsid w:val="00EB71A5"/>
    <w:rsid w:val="00EC5331"/>
    <w:rsid w:val="00EC6342"/>
    <w:rsid w:val="00EC77CA"/>
    <w:rsid w:val="00EC7E74"/>
    <w:rsid w:val="00ED3387"/>
    <w:rsid w:val="00ED5C16"/>
    <w:rsid w:val="00EE4A56"/>
    <w:rsid w:val="00EE4E12"/>
    <w:rsid w:val="00EE59B6"/>
    <w:rsid w:val="00EE5FC0"/>
    <w:rsid w:val="00EE6D2B"/>
    <w:rsid w:val="00EF0B8B"/>
    <w:rsid w:val="00EF55F3"/>
    <w:rsid w:val="00EF5AE3"/>
    <w:rsid w:val="00F01DB1"/>
    <w:rsid w:val="00F01F45"/>
    <w:rsid w:val="00F052E1"/>
    <w:rsid w:val="00F07731"/>
    <w:rsid w:val="00F134D3"/>
    <w:rsid w:val="00F1571B"/>
    <w:rsid w:val="00F21AE3"/>
    <w:rsid w:val="00F24403"/>
    <w:rsid w:val="00F24D86"/>
    <w:rsid w:val="00F308A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67F65"/>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3B66"/>
    <w:rsid w:val="00FC6895"/>
    <w:rsid w:val="00FC7B7D"/>
    <w:rsid w:val="00FD5AAC"/>
    <w:rsid w:val="00FD7824"/>
    <w:rsid w:val="00FE0080"/>
    <w:rsid w:val="00FE1002"/>
    <w:rsid w:val="00FE671F"/>
    <w:rsid w:val="00FF0B13"/>
    <w:rsid w:val="00FF392E"/>
    <w:rsid w:val="011F83A8"/>
    <w:rsid w:val="0134C998"/>
    <w:rsid w:val="0147BBCD"/>
    <w:rsid w:val="01858716"/>
    <w:rsid w:val="0194FEF1"/>
    <w:rsid w:val="01C9A9A7"/>
    <w:rsid w:val="01FE3B44"/>
    <w:rsid w:val="022C84F0"/>
    <w:rsid w:val="02319BC0"/>
    <w:rsid w:val="02B6AE04"/>
    <w:rsid w:val="02B9C072"/>
    <w:rsid w:val="02C697EA"/>
    <w:rsid w:val="02C98033"/>
    <w:rsid w:val="02E14522"/>
    <w:rsid w:val="02F1635E"/>
    <w:rsid w:val="030EBBE6"/>
    <w:rsid w:val="030F1EA9"/>
    <w:rsid w:val="034673B0"/>
    <w:rsid w:val="0355AE18"/>
    <w:rsid w:val="035D8FF6"/>
    <w:rsid w:val="03657A08"/>
    <w:rsid w:val="0369A2E0"/>
    <w:rsid w:val="03914C23"/>
    <w:rsid w:val="03D4A39B"/>
    <w:rsid w:val="041127E8"/>
    <w:rsid w:val="047BD0BA"/>
    <w:rsid w:val="04A5BA03"/>
    <w:rsid w:val="04C2C74A"/>
    <w:rsid w:val="04C8E66D"/>
    <w:rsid w:val="051C37B0"/>
    <w:rsid w:val="051D6336"/>
    <w:rsid w:val="05504A6D"/>
    <w:rsid w:val="056F755A"/>
    <w:rsid w:val="059946F6"/>
    <w:rsid w:val="05BCD384"/>
    <w:rsid w:val="05E45630"/>
    <w:rsid w:val="05EC9DDF"/>
    <w:rsid w:val="062330F8"/>
    <w:rsid w:val="0658F839"/>
    <w:rsid w:val="069DF626"/>
    <w:rsid w:val="06C086BE"/>
    <w:rsid w:val="074A73B9"/>
    <w:rsid w:val="075BC0DF"/>
    <w:rsid w:val="076CC862"/>
    <w:rsid w:val="07D3A93A"/>
    <w:rsid w:val="07EEA17C"/>
    <w:rsid w:val="07F3CD0C"/>
    <w:rsid w:val="07FAFD6A"/>
    <w:rsid w:val="082D03FD"/>
    <w:rsid w:val="08368DC3"/>
    <w:rsid w:val="08424798"/>
    <w:rsid w:val="08475B41"/>
    <w:rsid w:val="084E317D"/>
    <w:rsid w:val="085FCFB7"/>
    <w:rsid w:val="086408E0"/>
    <w:rsid w:val="0878B114"/>
    <w:rsid w:val="08926137"/>
    <w:rsid w:val="089BE252"/>
    <w:rsid w:val="08BBC8B1"/>
    <w:rsid w:val="08BE9052"/>
    <w:rsid w:val="08FBDA36"/>
    <w:rsid w:val="092CAE1E"/>
    <w:rsid w:val="093D1B44"/>
    <w:rsid w:val="0965A19C"/>
    <w:rsid w:val="09847DCE"/>
    <w:rsid w:val="0994EFBA"/>
    <w:rsid w:val="0994FCB2"/>
    <w:rsid w:val="099D7D4B"/>
    <w:rsid w:val="09B01A6D"/>
    <w:rsid w:val="09BA1D08"/>
    <w:rsid w:val="09D25E24"/>
    <w:rsid w:val="09D2E18A"/>
    <w:rsid w:val="09DC7C44"/>
    <w:rsid w:val="0A51EC5F"/>
    <w:rsid w:val="0B136938"/>
    <w:rsid w:val="0B259116"/>
    <w:rsid w:val="0B32B28E"/>
    <w:rsid w:val="0B4631F1"/>
    <w:rsid w:val="0B541784"/>
    <w:rsid w:val="0B60BFFD"/>
    <w:rsid w:val="0B71E386"/>
    <w:rsid w:val="0B7E4F19"/>
    <w:rsid w:val="0B957642"/>
    <w:rsid w:val="0BD41B7F"/>
    <w:rsid w:val="0BDDEDD2"/>
    <w:rsid w:val="0C21D2AD"/>
    <w:rsid w:val="0C37D0E9"/>
    <w:rsid w:val="0C6DBA42"/>
    <w:rsid w:val="0C837E08"/>
    <w:rsid w:val="0CAF3999"/>
    <w:rsid w:val="0CF28CA8"/>
    <w:rsid w:val="0CF8525C"/>
    <w:rsid w:val="0CFF8DB7"/>
    <w:rsid w:val="0D0F61D1"/>
    <w:rsid w:val="0D444A7A"/>
    <w:rsid w:val="0D55A747"/>
    <w:rsid w:val="0D5EF064"/>
    <w:rsid w:val="0D6560BF"/>
    <w:rsid w:val="0D6768A4"/>
    <w:rsid w:val="0D7E7A5B"/>
    <w:rsid w:val="0D90CBEE"/>
    <w:rsid w:val="0D9A7F80"/>
    <w:rsid w:val="0DD7A478"/>
    <w:rsid w:val="0DE4EBAD"/>
    <w:rsid w:val="0DE9D86F"/>
    <w:rsid w:val="0DF34FFD"/>
    <w:rsid w:val="0DF5DEEB"/>
    <w:rsid w:val="0E135770"/>
    <w:rsid w:val="0E2BF15C"/>
    <w:rsid w:val="0E3F6D14"/>
    <w:rsid w:val="0E78FF40"/>
    <w:rsid w:val="0E8735E9"/>
    <w:rsid w:val="0E874A98"/>
    <w:rsid w:val="0E9860BF"/>
    <w:rsid w:val="0E9BF827"/>
    <w:rsid w:val="0EC9DFA9"/>
    <w:rsid w:val="0EF2CF5E"/>
    <w:rsid w:val="0F0A5FC8"/>
    <w:rsid w:val="0F0AD723"/>
    <w:rsid w:val="0F1F9CF9"/>
    <w:rsid w:val="0F260BE8"/>
    <w:rsid w:val="0F465580"/>
    <w:rsid w:val="0F7195A6"/>
    <w:rsid w:val="0F83B4D9"/>
    <w:rsid w:val="0F8913D3"/>
    <w:rsid w:val="0FB7142B"/>
    <w:rsid w:val="1032C239"/>
    <w:rsid w:val="10360CB8"/>
    <w:rsid w:val="103B0825"/>
    <w:rsid w:val="1043B76D"/>
    <w:rsid w:val="10C49447"/>
    <w:rsid w:val="10D2AFC8"/>
    <w:rsid w:val="10D75386"/>
    <w:rsid w:val="10FD6B87"/>
    <w:rsid w:val="1110C0AF"/>
    <w:rsid w:val="1116C3D4"/>
    <w:rsid w:val="111733F5"/>
    <w:rsid w:val="113093F0"/>
    <w:rsid w:val="113133BB"/>
    <w:rsid w:val="1133B13C"/>
    <w:rsid w:val="1142F808"/>
    <w:rsid w:val="119583C2"/>
    <w:rsid w:val="11BBBA06"/>
    <w:rsid w:val="11F132E3"/>
    <w:rsid w:val="11F7B24F"/>
    <w:rsid w:val="12764576"/>
    <w:rsid w:val="12900E0B"/>
    <w:rsid w:val="12A0D06B"/>
    <w:rsid w:val="12EFF360"/>
    <w:rsid w:val="12F87CD7"/>
    <w:rsid w:val="130BBF86"/>
    <w:rsid w:val="1325FB7A"/>
    <w:rsid w:val="1337B296"/>
    <w:rsid w:val="134EEBDA"/>
    <w:rsid w:val="135143D6"/>
    <w:rsid w:val="135BA5DD"/>
    <w:rsid w:val="1361CE01"/>
    <w:rsid w:val="137B582F"/>
    <w:rsid w:val="13907E01"/>
    <w:rsid w:val="139B502E"/>
    <w:rsid w:val="139E83BA"/>
    <w:rsid w:val="13B839BE"/>
    <w:rsid w:val="13BAC08F"/>
    <w:rsid w:val="13C8C23E"/>
    <w:rsid w:val="13D27F5E"/>
    <w:rsid w:val="141215D7"/>
    <w:rsid w:val="1441D441"/>
    <w:rsid w:val="1443629A"/>
    <w:rsid w:val="146632A3"/>
    <w:rsid w:val="1494FDC8"/>
    <w:rsid w:val="14A02101"/>
    <w:rsid w:val="14C93397"/>
    <w:rsid w:val="1506335C"/>
    <w:rsid w:val="152BBA12"/>
    <w:rsid w:val="15613CFD"/>
    <w:rsid w:val="157EA4F2"/>
    <w:rsid w:val="1582353F"/>
    <w:rsid w:val="15915D51"/>
    <w:rsid w:val="15B5EE22"/>
    <w:rsid w:val="15C89817"/>
    <w:rsid w:val="15CBCEC5"/>
    <w:rsid w:val="15E74D43"/>
    <w:rsid w:val="15ECE6A7"/>
    <w:rsid w:val="165A48BB"/>
    <w:rsid w:val="1696A321"/>
    <w:rsid w:val="169D00E3"/>
    <w:rsid w:val="16A35B56"/>
    <w:rsid w:val="16BFB45F"/>
    <w:rsid w:val="16D02759"/>
    <w:rsid w:val="16D61961"/>
    <w:rsid w:val="16E32138"/>
    <w:rsid w:val="171BA45E"/>
    <w:rsid w:val="174C98A7"/>
    <w:rsid w:val="1772C12B"/>
    <w:rsid w:val="17850601"/>
    <w:rsid w:val="17F34D89"/>
    <w:rsid w:val="181C8EC9"/>
    <w:rsid w:val="1837FCE7"/>
    <w:rsid w:val="189722EA"/>
    <w:rsid w:val="189A1842"/>
    <w:rsid w:val="18B2448F"/>
    <w:rsid w:val="18D34C57"/>
    <w:rsid w:val="1903EE4A"/>
    <w:rsid w:val="19215859"/>
    <w:rsid w:val="193FA764"/>
    <w:rsid w:val="1946F1AA"/>
    <w:rsid w:val="195DEBB0"/>
    <w:rsid w:val="199EA6C5"/>
    <w:rsid w:val="19B6409B"/>
    <w:rsid w:val="19BBB2A8"/>
    <w:rsid w:val="19F2CCDC"/>
    <w:rsid w:val="1A19C056"/>
    <w:rsid w:val="1A19DADC"/>
    <w:rsid w:val="1A1E5926"/>
    <w:rsid w:val="1A2156F3"/>
    <w:rsid w:val="1A30163C"/>
    <w:rsid w:val="1A805F9C"/>
    <w:rsid w:val="1A8676C9"/>
    <w:rsid w:val="1A899F73"/>
    <w:rsid w:val="1AAB231D"/>
    <w:rsid w:val="1AC6E8D3"/>
    <w:rsid w:val="1AD079CC"/>
    <w:rsid w:val="1AD1B18C"/>
    <w:rsid w:val="1AD75C78"/>
    <w:rsid w:val="1AF14C07"/>
    <w:rsid w:val="1AFA36EF"/>
    <w:rsid w:val="1AFB9529"/>
    <w:rsid w:val="1B01EA18"/>
    <w:rsid w:val="1B0A9984"/>
    <w:rsid w:val="1B228F8D"/>
    <w:rsid w:val="1B284BD8"/>
    <w:rsid w:val="1B2989BA"/>
    <w:rsid w:val="1B4FD9FF"/>
    <w:rsid w:val="1B76E3C7"/>
    <w:rsid w:val="1B9E92A5"/>
    <w:rsid w:val="1BC6F4BA"/>
    <w:rsid w:val="1BDF5C73"/>
    <w:rsid w:val="1C1C60CE"/>
    <w:rsid w:val="1C40038F"/>
    <w:rsid w:val="1C4AC306"/>
    <w:rsid w:val="1CBFE928"/>
    <w:rsid w:val="1D0904B8"/>
    <w:rsid w:val="1D757C2B"/>
    <w:rsid w:val="1D8DFD30"/>
    <w:rsid w:val="1DAD9762"/>
    <w:rsid w:val="1DC68905"/>
    <w:rsid w:val="1DD3A9FC"/>
    <w:rsid w:val="1DE549EA"/>
    <w:rsid w:val="1E1B20F0"/>
    <w:rsid w:val="1E1C7825"/>
    <w:rsid w:val="1E349EAE"/>
    <w:rsid w:val="1E4ABB27"/>
    <w:rsid w:val="1E946762"/>
    <w:rsid w:val="1E9544DE"/>
    <w:rsid w:val="1EA02CCC"/>
    <w:rsid w:val="1EAE6D3B"/>
    <w:rsid w:val="1ED54FE3"/>
    <w:rsid w:val="1EF0830F"/>
    <w:rsid w:val="1F114C8C"/>
    <w:rsid w:val="1F29CD91"/>
    <w:rsid w:val="1F2A6F17"/>
    <w:rsid w:val="1F565200"/>
    <w:rsid w:val="1FAE9070"/>
    <w:rsid w:val="1FB38253"/>
    <w:rsid w:val="1FEB2D4C"/>
    <w:rsid w:val="1FF5930E"/>
    <w:rsid w:val="1FF6F70C"/>
    <w:rsid w:val="204DE107"/>
    <w:rsid w:val="2050D389"/>
    <w:rsid w:val="20961964"/>
    <w:rsid w:val="20AD3FF3"/>
    <w:rsid w:val="20F88665"/>
    <w:rsid w:val="210EAA3D"/>
    <w:rsid w:val="213823AC"/>
    <w:rsid w:val="215FDEC5"/>
    <w:rsid w:val="21BC4DA3"/>
    <w:rsid w:val="21DA9432"/>
    <w:rsid w:val="2218CC08"/>
    <w:rsid w:val="22367F90"/>
    <w:rsid w:val="2240BD1F"/>
    <w:rsid w:val="225E17DB"/>
    <w:rsid w:val="2283AD11"/>
    <w:rsid w:val="22DC1EEA"/>
    <w:rsid w:val="22E4D8EA"/>
    <w:rsid w:val="22F2F2FB"/>
    <w:rsid w:val="23069CF3"/>
    <w:rsid w:val="2322C771"/>
    <w:rsid w:val="232F291D"/>
    <w:rsid w:val="23802C33"/>
    <w:rsid w:val="2381DE5E"/>
    <w:rsid w:val="23C6C4FF"/>
    <w:rsid w:val="23E10A58"/>
    <w:rsid w:val="2421B330"/>
    <w:rsid w:val="24548B6E"/>
    <w:rsid w:val="24723127"/>
    <w:rsid w:val="24DAC16A"/>
    <w:rsid w:val="24EC0540"/>
    <w:rsid w:val="252165B2"/>
    <w:rsid w:val="2526E5B6"/>
    <w:rsid w:val="2527479B"/>
    <w:rsid w:val="25498970"/>
    <w:rsid w:val="2555A66E"/>
    <w:rsid w:val="25B2CF2B"/>
    <w:rsid w:val="25BAB16A"/>
    <w:rsid w:val="25BE5F4E"/>
    <w:rsid w:val="25FCDFD9"/>
    <w:rsid w:val="263034E2"/>
    <w:rsid w:val="268D0106"/>
    <w:rsid w:val="268DCD8B"/>
    <w:rsid w:val="26EB385A"/>
    <w:rsid w:val="26EF06B0"/>
    <w:rsid w:val="2728F7C2"/>
    <w:rsid w:val="272AF292"/>
    <w:rsid w:val="274E9F8C"/>
    <w:rsid w:val="27A56B9B"/>
    <w:rsid w:val="27ABEA7A"/>
    <w:rsid w:val="27AD5961"/>
    <w:rsid w:val="27B93C49"/>
    <w:rsid w:val="27CD1202"/>
    <w:rsid w:val="27E87D68"/>
    <w:rsid w:val="27EF6D97"/>
    <w:rsid w:val="281F586A"/>
    <w:rsid w:val="28299DEC"/>
    <w:rsid w:val="282F0619"/>
    <w:rsid w:val="28362C1E"/>
    <w:rsid w:val="286814EC"/>
    <w:rsid w:val="287010B5"/>
    <w:rsid w:val="287034C3"/>
    <w:rsid w:val="28AD6548"/>
    <w:rsid w:val="28DE674E"/>
    <w:rsid w:val="291D60DF"/>
    <w:rsid w:val="292E233F"/>
    <w:rsid w:val="293C4CC5"/>
    <w:rsid w:val="294495B8"/>
    <w:rsid w:val="29542905"/>
    <w:rsid w:val="2977F2FC"/>
    <w:rsid w:val="29BD25FF"/>
    <w:rsid w:val="29CE64A8"/>
    <w:rsid w:val="29EF6DB7"/>
    <w:rsid w:val="2A096E82"/>
    <w:rsid w:val="2A1410A3"/>
    <w:rsid w:val="2A155EEB"/>
    <w:rsid w:val="2A2DAFF9"/>
    <w:rsid w:val="2A2DB464"/>
    <w:rsid w:val="2A3461BE"/>
    <w:rsid w:val="2A37D1A6"/>
    <w:rsid w:val="2A649544"/>
    <w:rsid w:val="2A6E36D1"/>
    <w:rsid w:val="2A94088C"/>
    <w:rsid w:val="2A971FDA"/>
    <w:rsid w:val="2AA4F346"/>
    <w:rsid w:val="2AF7E12B"/>
    <w:rsid w:val="2B09E9DC"/>
    <w:rsid w:val="2B0AFA52"/>
    <w:rsid w:val="2B13C35D"/>
    <w:rsid w:val="2B30BE9D"/>
    <w:rsid w:val="2B31C5B2"/>
    <w:rsid w:val="2B39FCF9"/>
    <w:rsid w:val="2B73C255"/>
    <w:rsid w:val="2B8B3E18"/>
    <w:rsid w:val="2BD3A207"/>
    <w:rsid w:val="2BE9F7ED"/>
    <w:rsid w:val="2BECD4FC"/>
    <w:rsid w:val="2BEE8FD1"/>
    <w:rsid w:val="2C261780"/>
    <w:rsid w:val="2C6FB551"/>
    <w:rsid w:val="2C97CD22"/>
    <w:rsid w:val="2CB8FBDE"/>
    <w:rsid w:val="2CC33D84"/>
    <w:rsid w:val="2CDBE1D9"/>
    <w:rsid w:val="2CE954A4"/>
    <w:rsid w:val="2CF463F2"/>
    <w:rsid w:val="2CFEFEDA"/>
    <w:rsid w:val="2D15A6E0"/>
    <w:rsid w:val="2D16D750"/>
    <w:rsid w:val="2D32D9A9"/>
    <w:rsid w:val="2D6C9FF1"/>
    <w:rsid w:val="2D79035D"/>
    <w:rsid w:val="2DEA0AAC"/>
    <w:rsid w:val="2E22E05F"/>
    <w:rsid w:val="2E339D83"/>
    <w:rsid w:val="2E38E146"/>
    <w:rsid w:val="2E93AFAC"/>
    <w:rsid w:val="2EDFBD78"/>
    <w:rsid w:val="2EF1DC93"/>
    <w:rsid w:val="2EF91113"/>
    <w:rsid w:val="2F225454"/>
    <w:rsid w:val="2F2B0906"/>
    <w:rsid w:val="2F5DA047"/>
    <w:rsid w:val="2F61F989"/>
    <w:rsid w:val="2F9D3172"/>
    <w:rsid w:val="2F9DD402"/>
    <w:rsid w:val="2FC316D1"/>
    <w:rsid w:val="2FF1FB96"/>
    <w:rsid w:val="2FF260BF"/>
    <w:rsid w:val="2FFA1826"/>
    <w:rsid w:val="2FFDA543"/>
    <w:rsid w:val="30051C76"/>
    <w:rsid w:val="3029F670"/>
    <w:rsid w:val="3058881D"/>
    <w:rsid w:val="30606166"/>
    <w:rsid w:val="308D7B8E"/>
    <w:rsid w:val="309598E9"/>
    <w:rsid w:val="30A94F0C"/>
    <w:rsid w:val="30ADC186"/>
    <w:rsid w:val="30BE24B5"/>
    <w:rsid w:val="30BF146E"/>
    <w:rsid w:val="30CAFCD3"/>
    <w:rsid w:val="31081708"/>
    <w:rsid w:val="310B89AA"/>
    <w:rsid w:val="3131F3A8"/>
    <w:rsid w:val="31330E76"/>
    <w:rsid w:val="313AFBFC"/>
    <w:rsid w:val="31879206"/>
    <w:rsid w:val="319ADFA1"/>
    <w:rsid w:val="319E6087"/>
    <w:rsid w:val="31AAF8EE"/>
    <w:rsid w:val="31C7FAA3"/>
    <w:rsid w:val="31D379A2"/>
    <w:rsid w:val="31E359B0"/>
    <w:rsid w:val="31E99F57"/>
    <w:rsid w:val="320C1F26"/>
    <w:rsid w:val="32294BEF"/>
    <w:rsid w:val="3244A8F8"/>
    <w:rsid w:val="3289CEEC"/>
    <w:rsid w:val="32C00D94"/>
    <w:rsid w:val="32C5013A"/>
    <w:rsid w:val="32DED131"/>
    <w:rsid w:val="32EA2F89"/>
    <w:rsid w:val="330D08AF"/>
    <w:rsid w:val="3376D5AE"/>
    <w:rsid w:val="33B6ACDC"/>
    <w:rsid w:val="33DE4B4C"/>
    <w:rsid w:val="33EBCB76"/>
    <w:rsid w:val="3401CD98"/>
    <w:rsid w:val="3475673C"/>
    <w:rsid w:val="348CF4FE"/>
    <w:rsid w:val="349BB068"/>
    <w:rsid w:val="34FBB625"/>
    <w:rsid w:val="3505C8F8"/>
    <w:rsid w:val="350E5CEB"/>
    <w:rsid w:val="351BA662"/>
    <w:rsid w:val="352BF940"/>
    <w:rsid w:val="357A844D"/>
    <w:rsid w:val="358484A6"/>
    <w:rsid w:val="35AA95A8"/>
    <w:rsid w:val="35AE6896"/>
    <w:rsid w:val="361DF442"/>
    <w:rsid w:val="36224CD0"/>
    <w:rsid w:val="362471C4"/>
    <w:rsid w:val="3632FF55"/>
    <w:rsid w:val="36412B2A"/>
    <w:rsid w:val="36483EC8"/>
    <w:rsid w:val="365E9560"/>
    <w:rsid w:val="36602FF9"/>
    <w:rsid w:val="3676EB8A"/>
    <w:rsid w:val="3693B5B5"/>
    <w:rsid w:val="36A8FE5C"/>
    <w:rsid w:val="36B0599E"/>
    <w:rsid w:val="36E7B954"/>
    <w:rsid w:val="36FCBD12"/>
    <w:rsid w:val="370949AA"/>
    <w:rsid w:val="37612CE9"/>
    <w:rsid w:val="377DEBB3"/>
    <w:rsid w:val="37832AA6"/>
    <w:rsid w:val="378F4E4B"/>
    <w:rsid w:val="37A88B55"/>
    <w:rsid w:val="37B7A5C8"/>
    <w:rsid w:val="37C31632"/>
    <w:rsid w:val="37D4665D"/>
    <w:rsid w:val="37D71003"/>
    <w:rsid w:val="37DCFB8B"/>
    <w:rsid w:val="38130A81"/>
    <w:rsid w:val="3813A896"/>
    <w:rsid w:val="3825C5CD"/>
    <w:rsid w:val="383D69BA"/>
    <w:rsid w:val="3890A46B"/>
    <w:rsid w:val="38B7401E"/>
    <w:rsid w:val="38D277AB"/>
    <w:rsid w:val="3908F6AF"/>
    <w:rsid w:val="395F4D8C"/>
    <w:rsid w:val="396C4EBB"/>
    <w:rsid w:val="398D3169"/>
    <w:rsid w:val="39B1CF5C"/>
    <w:rsid w:val="39CDB074"/>
    <w:rsid w:val="39D5CAFE"/>
    <w:rsid w:val="3A167210"/>
    <w:rsid w:val="3A3E0B5C"/>
    <w:rsid w:val="3A4E0008"/>
    <w:rsid w:val="3A80E366"/>
    <w:rsid w:val="3AAF2265"/>
    <w:rsid w:val="3AAF6557"/>
    <w:rsid w:val="3B269B5A"/>
    <w:rsid w:val="3B36791C"/>
    <w:rsid w:val="3B711996"/>
    <w:rsid w:val="3B8F6D3F"/>
    <w:rsid w:val="3BD2310B"/>
    <w:rsid w:val="3BD5B883"/>
    <w:rsid w:val="3BE6F35A"/>
    <w:rsid w:val="3BFA75C4"/>
    <w:rsid w:val="3C2F499D"/>
    <w:rsid w:val="3C51E6CC"/>
    <w:rsid w:val="3C51FD0E"/>
    <w:rsid w:val="3C825C38"/>
    <w:rsid w:val="3C86DAEB"/>
    <w:rsid w:val="3CAF67DD"/>
    <w:rsid w:val="3D01F802"/>
    <w:rsid w:val="3D5F62D1"/>
    <w:rsid w:val="3D6EA9B7"/>
    <w:rsid w:val="3D72FB88"/>
    <w:rsid w:val="3DE387ED"/>
    <w:rsid w:val="3E32533E"/>
    <w:rsid w:val="3E60527F"/>
    <w:rsid w:val="3E7E96AC"/>
    <w:rsid w:val="3E9C66C4"/>
    <w:rsid w:val="3F10BD38"/>
    <w:rsid w:val="3F15F7D0"/>
    <w:rsid w:val="3F32FC43"/>
    <w:rsid w:val="3F707EF7"/>
    <w:rsid w:val="3F7A459C"/>
    <w:rsid w:val="3F7F7F0F"/>
    <w:rsid w:val="3F8A871A"/>
    <w:rsid w:val="3F8C2806"/>
    <w:rsid w:val="3F9315B5"/>
    <w:rsid w:val="3FA2C62D"/>
    <w:rsid w:val="3FA9DA73"/>
    <w:rsid w:val="3FB54F65"/>
    <w:rsid w:val="3FF64092"/>
    <w:rsid w:val="404D63BA"/>
    <w:rsid w:val="405D342A"/>
    <w:rsid w:val="406C18FD"/>
    <w:rsid w:val="40736E79"/>
    <w:rsid w:val="40A5A22E"/>
    <w:rsid w:val="40B5D793"/>
    <w:rsid w:val="40C25203"/>
    <w:rsid w:val="40D5DE5B"/>
    <w:rsid w:val="4126577B"/>
    <w:rsid w:val="416B7D1B"/>
    <w:rsid w:val="41A99701"/>
    <w:rsid w:val="41B1047F"/>
    <w:rsid w:val="41C6F2D5"/>
    <w:rsid w:val="41CCF900"/>
    <w:rsid w:val="41D3B796"/>
    <w:rsid w:val="421D81EA"/>
    <w:rsid w:val="424D9892"/>
    <w:rsid w:val="427D4945"/>
    <w:rsid w:val="428FAC65"/>
    <w:rsid w:val="429606C6"/>
    <w:rsid w:val="42A862A0"/>
    <w:rsid w:val="42A8FF7F"/>
    <w:rsid w:val="42C13E92"/>
    <w:rsid w:val="42CB2B4E"/>
    <w:rsid w:val="4306B53C"/>
    <w:rsid w:val="434CD4E0"/>
    <w:rsid w:val="43C0DD59"/>
    <w:rsid w:val="43C5C3E5"/>
    <w:rsid w:val="43D4E697"/>
    <w:rsid w:val="43D51093"/>
    <w:rsid w:val="43DCBF6C"/>
    <w:rsid w:val="43DD42F0"/>
    <w:rsid w:val="43EA66EE"/>
    <w:rsid w:val="43F4D0EC"/>
    <w:rsid w:val="4407B3A3"/>
    <w:rsid w:val="441A75E4"/>
    <w:rsid w:val="44397E60"/>
    <w:rsid w:val="443C0DBE"/>
    <w:rsid w:val="4444CFE0"/>
    <w:rsid w:val="4447B474"/>
    <w:rsid w:val="4492927D"/>
    <w:rsid w:val="45161BA7"/>
    <w:rsid w:val="452BBCB3"/>
    <w:rsid w:val="45453636"/>
    <w:rsid w:val="4552A0D2"/>
    <w:rsid w:val="4561E351"/>
    <w:rsid w:val="45680891"/>
    <w:rsid w:val="45692692"/>
    <w:rsid w:val="456A74B6"/>
    <w:rsid w:val="458B598D"/>
    <w:rsid w:val="458D3ACD"/>
    <w:rsid w:val="458D490E"/>
    <w:rsid w:val="4590BB04"/>
    <w:rsid w:val="459679C7"/>
    <w:rsid w:val="45C25EE2"/>
    <w:rsid w:val="45DFD532"/>
    <w:rsid w:val="460333D5"/>
    <w:rsid w:val="4607C22F"/>
    <w:rsid w:val="46118F3A"/>
    <w:rsid w:val="46214440"/>
    <w:rsid w:val="4657355F"/>
    <w:rsid w:val="46767891"/>
    <w:rsid w:val="4687256A"/>
    <w:rsid w:val="4696D2DB"/>
    <w:rsid w:val="46C27118"/>
    <w:rsid w:val="46ECA247"/>
    <w:rsid w:val="46F19F5E"/>
    <w:rsid w:val="47060B4D"/>
    <w:rsid w:val="472109B5"/>
    <w:rsid w:val="47223448"/>
    <w:rsid w:val="4740E625"/>
    <w:rsid w:val="47462846"/>
    <w:rsid w:val="476A40D0"/>
    <w:rsid w:val="476B92E0"/>
    <w:rsid w:val="479CBB82"/>
    <w:rsid w:val="47BAC6E5"/>
    <w:rsid w:val="47C0614A"/>
    <w:rsid w:val="47EB00EC"/>
    <w:rsid w:val="47F38092"/>
    <w:rsid w:val="4866DAA5"/>
    <w:rsid w:val="4870738C"/>
    <w:rsid w:val="488C8DA8"/>
    <w:rsid w:val="48AD52FD"/>
    <w:rsid w:val="4977A2BA"/>
    <w:rsid w:val="497D6B0B"/>
    <w:rsid w:val="49A4974A"/>
    <w:rsid w:val="49C6FE82"/>
    <w:rsid w:val="4A1A555A"/>
    <w:rsid w:val="4A370A0C"/>
    <w:rsid w:val="4A385633"/>
    <w:rsid w:val="4A5945A0"/>
    <w:rsid w:val="4ABD117C"/>
    <w:rsid w:val="4AEAE8E3"/>
    <w:rsid w:val="4B0F12B6"/>
    <w:rsid w:val="4B2B26BB"/>
    <w:rsid w:val="4B6370E9"/>
    <w:rsid w:val="4BE34153"/>
    <w:rsid w:val="4C0471B0"/>
    <w:rsid w:val="4C099810"/>
    <w:rsid w:val="4C44EDDC"/>
    <w:rsid w:val="4C559A8F"/>
    <w:rsid w:val="4C7E5B00"/>
    <w:rsid w:val="4C9A685A"/>
    <w:rsid w:val="4CD3E56B"/>
    <w:rsid w:val="4CE42623"/>
    <w:rsid w:val="4D1C84A3"/>
    <w:rsid w:val="4D212D8C"/>
    <w:rsid w:val="4D2BD4E7"/>
    <w:rsid w:val="4D602C94"/>
    <w:rsid w:val="4D7118EF"/>
    <w:rsid w:val="4D7A0285"/>
    <w:rsid w:val="4D7E1DE8"/>
    <w:rsid w:val="4DA12B0E"/>
    <w:rsid w:val="4DC464B7"/>
    <w:rsid w:val="4DC51005"/>
    <w:rsid w:val="4DD31FD7"/>
    <w:rsid w:val="4DE9CD59"/>
    <w:rsid w:val="4DFC61F6"/>
    <w:rsid w:val="4E08FE40"/>
    <w:rsid w:val="4E1E67F7"/>
    <w:rsid w:val="4E24BDB0"/>
    <w:rsid w:val="4E37A7A2"/>
    <w:rsid w:val="4E708098"/>
    <w:rsid w:val="4E9A6FA5"/>
    <w:rsid w:val="4EB00B64"/>
    <w:rsid w:val="4EC12CCD"/>
    <w:rsid w:val="4F73C5A3"/>
    <w:rsid w:val="4F957C18"/>
    <w:rsid w:val="4FA74524"/>
    <w:rsid w:val="4FCB7BA9"/>
    <w:rsid w:val="4FF9C9AC"/>
    <w:rsid w:val="500959E0"/>
    <w:rsid w:val="501D17A9"/>
    <w:rsid w:val="50408BCD"/>
    <w:rsid w:val="5040A827"/>
    <w:rsid w:val="5060BBD4"/>
    <w:rsid w:val="507A5C30"/>
    <w:rsid w:val="50AE1299"/>
    <w:rsid w:val="50DCEE48"/>
    <w:rsid w:val="50F6F81C"/>
    <w:rsid w:val="50F79C18"/>
    <w:rsid w:val="510A07DC"/>
    <w:rsid w:val="51690A39"/>
    <w:rsid w:val="516E406E"/>
    <w:rsid w:val="518E2E31"/>
    <w:rsid w:val="518E6185"/>
    <w:rsid w:val="519BDD33"/>
    <w:rsid w:val="51E38E28"/>
    <w:rsid w:val="52017CF6"/>
    <w:rsid w:val="52045182"/>
    <w:rsid w:val="5242DF43"/>
    <w:rsid w:val="5260BF42"/>
    <w:rsid w:val="527B76DC"/>
    <w:rsid w:val="5295A81D"/>
    <w:rsid w:val="5296EAA1"/>
    <w:rsid w:val="52D12029"/>
    <w:rsid w:val="53094F4C"/>
    <w:rsid w:val="535C4A21"/>
    <w:rsid w:val="536A2222"/>
    <w:rsid w:val="53CC8AFE"/>
    <w:rsid w:val="53D09F43"/>
    <w:rsid w:val="53D355A1"/>
    <w:rsid w:val="53FB5440"/>
    <w:rsid w:val="541189E9"/>
    <w:rsid w:val="54635FB8"/>
    <w:rsid w:val="546E600B"/>
    <w:rsid w:val="5495B6AC"/>
    <w:rsid w:val="54A4E7B4"/>
    <w:rsid w:val="54B22BAA"/>
    <w:rsid w:val="54C3402B"/>
    <w:rsid w:val="54E0EF8E"/>
    <w:rsid w:val="5522AB12"/>
    <w:rsid w:val="553B37C4"/>
    <w:rsid w:val="554E7449"/>
    <w:rsid w:val="555E9CF9"/>
    <w:rsid w:val="55A34AA4"/>
    <w:rsid w:val="55AF457A"/>
    <w:rsid w:val="55B7058A"/>
    <w:rsid w:val="55D253A2"/>
    <w:rsid w:val="55FBBB1C"/>
    <w:rsid w:val="55FC4EB5"/>
    <w:rsid w:val="562758AB"/>
    <w:rsid w:val="562D8CBC"/>
    <w:rsid w:val="56392AC1"/>
    <w:rsid w:val="564D11A0"/>
    <w:rsid w:val="5670C8F9"/>
    <w:rsid w:val="56717CAD"/>
    <w:rsid w:val="569209D6"/>
    <w:rsid w:val="56A00E2D"/>
    <w:rsid w:val="56C4B321"/>
    <w:rsid w:val="56D7C2A5"/>
    <w:rsid w:val="5708F457"/>
    <w:rsid w:val="5711CD9C"/>
    <w:rsid w:val="57258A92"/>
    <w:rsid w:val="572AC2A5"/>
    <w:rsid w:val="574F3262"/>
    <w:rsid w:val="577DFFBA"/>
    <w:rsid w:val="57854396"/>
    <w:rsid w:val="57C621C0"/>
    <w:rsid w:val="57EA76DF"/>
    <w:rsid w:val="5817A067"/>
    <w:rsid w:val="588EB3B9"/>
    <w:rsid w:val="58BD0869"/>
    <w:rsid w:val="59093571"/>
    <w:rsid w:val="5957A326"/>
    <w:rsid w:val="597F97B7"/>
    <w:rsid w:val="5984FD90"/>
    <w:rsid w:val="599BB732"/>
    <w:rsid w:val="59C166FC"/>
    <w:rsid w:val="59F1CD8E"/>
    <w:rsid w:val="59F61C35"/>
    <w:rsid w:val="5A1CD687"/>
    <w:rsid w:val="5A36665D"/>
    <w:rsid w:val="5A6AD892"/>
    <w:rsid w:val="5A741E70"/>
    <w:rsid w:val="5A74E2C9"/>
    <w:rsid w:val="5A9CE676"/>
    <w:rsid w:val="5ABC5456"/>
    <w:rsid w:val="5AF3CE15"/>
    <w:rsid w:val="5B26A9F0"/>
    <w:rsid w:val="5B3D42D4"/>
    <w:rsid w:val="5BC686BC"/>
    <w:rsid w:val="5BDDE72A"/>
    <w:rsid w:val="5C0513CC"/>
    <w:rsid w:val="5C19108A"/>
    <w:rsid w:val="5C491007"/>
    <w:rsid w:val="5C5A1408"/>
    <w:rsid w:val="5C6E4059"/>
    <w:rsid w:val="5C82726F"/>
    <w:rsid w:val="5C863228"/>
    <w:rsid w:val="5C89D0BC"/>
    <w:rsid w:val="5CB47134"/>
    <w:rsid w:val="5CED2810"/>
    <w:rsid w:val="5D253A68"/>
    <w:rsid w:val="5D389AB7"/>
    <w:rsid w:val="5D398E02"/>
    <w:rsid w:val="5D470429"/>
    <w:rsid w:val="5D4C82DF"/>
    <w:rsid w:val="5D59C882"/>
    <w:rsid w:val="5D661AAA"/>
    <w:rsid w:val="5D688EB9"/>
    <w:rsid w:val="5D6FAF99"/>
    <w:rsid w:val="5D766172"/>
    <w:rsid w:val="5D7D4295"/>
    <w:rsid w:val="5DB1DC5B"/>
    <w:rsid w:val="5DB2A714"/>
    <w:rsid w:val="5DBD742A"/>
    <w:rsid w:val="5E036129"/>
    <w:rsid w:val="5E08DA2C"/>
    <w:rsid w:val="5E2B1449"/>
    <w:rsid w:val="5E340F84"/>
    <w:rsid w:val="5E6764B1"/>
    <w:rsid w:val="5E777C73"/>
    <w:rsid w:val="5E889B97"/>
    <w:rsid w:val="5E88F871"/>
    <w:rsid w:val="5EA0E141"/>
    <w:rsid w:val="5EEBF961"/>
    <w:rsid w:val="5F07ECC2"/>
    <w:rsid w:val="5F1ED73C"/>
    <w:rsid w:val="5F40FAD4"/>
    <w:rsid w:val="5F6712F2"/>
    <w:rsid w:val="5FA272B3"/>
    <w:rsid w:val="5FCB138A"/>
    <w:rsid w:val="6013A28F"/>
    <w:rsid w:val="6024C8D2"/>
    <w:rsid w:val="603DFFD6"/>
    <w:rsid w:val="606F338D"/>
    <w:rsid w:val="608C92A1"/>
    <w:rsid w:val="60A08269"/>
    <w:rsid w:val="60A3CDF9"/>
    <w:rsid w:val="60ABCF64"/>
    <w:rsid w:val="60E6FD7E"/>
    <w:rsid w:val="610B0109"/>
    <w:rsid w:val="610DB235"/>
    <w:rsid w:val="613819E1"/>
    <w:rsid w:val="616BB046"/>
    <w:rsid w:val="617E0103"/>
    <w:rsid w:val="618F1F21"/>
    <w:rsid w:val="61C11739"/>
    <w:rsid w:val="61C39C77"/>
    <w:rsid w:val="61CCF26B"/>
    <w:rsid w:val="61DE4832"/>
    <w:rsid w:val="61E7971C"/>
    <w:rsid w:val="620D21E8"/>
    <w:rsid w:val="622CBC7D"/>
    <w:rsid w:val="622F83DA"/>
    <w:rsid w:val="62315A99"/>
    <w:rsid w:val="623C3B57"/>
    <w:rsid w:val="624320BC"/>
    <w:rsid w:val="629FD41C"/>
    <w:rsid w:val="62B285B5"/>
    <w:rsid w:val="62B7E6A9"/>
    <w:rsid w:val="62D35017"/>
    <w:rsid w:val="62F56A74"/>
    <w:rsid w:val="630749E1"/>
    <w:rsid w:val="630CE63B"/>
    <w:rsid w:val="6330B7C0"/>
    <w:rsid w:val="6333021A"/>
    <w:rsid w:val="634BDC31"/>
    <w:rsid w:val="636012AB"/>
    <w:rsid w:val="6363D94D"/>
    <w:rsid w:val="6366D912"/>
    <w:rsid w:val="63FA683E"/>
    <w:rsid w:val="64263A59"/>
    <w:rsid w:val="647B57B7"/>
    <w:rsid w:val="648F0FC6"/>
    <w:rsid w:val="64948CC1"/>
    <w:rsid w:val="64A7E850"/>
    <w:rsid w:val="64A9481F"/>
    <w:rsid w:val="64BC4B98"/>
    <w:rsid w:val="64C55B94"/>
    <w:rsid w:val="64FBE30C"/>
    <w:rsid w:val="6521DFCD"/>
    <w:rsid w:val="657AC17E"/>
    <w:rsid w:val="657BFC17"/>
    <w:rsid w:val="65C665DE"/>
    <w:rsid w:val="65EFAEA0"/>
    <w:rsid w:val="660F70B8"/>
    <w:rsid w:val="661A12D0"/>
    <w:rsid w:val="662841BC"/>
    <w:rsid w:val="6681B37A"/>
    <w:rsid w:val="66B0C13C"/>
    <w:rsid w:val="66EC9DD1"/>
    <w:rsid w:val="66F02D87"/>
    <w:rsid w:val="6710A49E"/>
    <w:rsid w:val="6720F50A"/>
    <w:rsid w:val="67213513"/>
    <w:rsid w:val="6732945A"/>
    <w:rsid w:val="6757B061"/>
    <w:rsid w:val="679BEF14"/>
    <w:rsid w:val="67A8E384"/>
    <w:rsid w:val="67BC7D40"/>
    <w:rsid w:val="67D9BBDC"/>
    <w:rsid w:val="67DB803F"/>
    <w:rsid w:val="67EFBBCF"/>
    <w:rsid w:val="67FE0305"/>
    <w:rsid w:val="6828FDC8"/>
    <w:rsid w:val="683383CE"/>
    <w:rsid w:val="6872A5AE"/>
    <w:rsid w:val="689B1968"/>
    <w:rsid w:val="68ACDD32"/>
    <w:rsid w:val="68CEB4BD"/>
    <w:rsid w:val="68D034EE"/>
    <w:rsid w:val="68D91166"/>
    <w:rsid w:val="68EFEFE3"/>
    <w:rsid w:val="693168F3"/>
    <w:rsid w:val="69404CA6"/>
    <w:rsid w:val="694D5425"/>
    <w:rsid w:val="697D79C3"/>
    <w:rsid w:val="697F737D"/>
    <w:rsid w:val="6A21A87D"/>
    <w:rsid w:val="6A8A1EF8"/>
    <w:rsid w:val="6A8A7708"/>
    <w:rsid w:val="6B226EFB"/>
    <w:rsid w:val="6B32809B"/>
    <w:rsid w:val="6B349D18"/>
    <w:rsid w:val="6B535897"/>
    <w:rsid w:val="6B6A9E79"/>
    <w:rsid w:val="6B6E4262"/>
    <w:rsid w:val="6B706C76"/>
    <w:rsid w:val="6B8E39D5"/>
    <w:rsid w:val="6B907EA5"/>
    <w:rsid w:val="6B954E54"/>
    <w:rsid w:val="6BBEF5EC"/>
    <w:rsid w:val="6BD458D1"/>
    <w:rsid w:val="6BD96E98"/>
    <w:rsid w:val="6C2541AF"/>
    <w:rsid w:val="6C267812"/>
    <w:rsid w:val="6C6909B5"/>
    <w:rsid w:val="6C906E35"/>
    <w:rsid w:val="6C9FB3DF"/>
    <w:rsid w:val="6CAD22F2"/>
    <w:rsid w:val="6CBF5B61"/>
    <w:rsid w:val="6CCE637D"/>
    <w:rsid w:val="6D085A4E"/>
    <w:rsid w:val="6D0A7CBF"/>
    <w:rsid w:val="6D766251"/>
    <w:rsid w:val="6D916616"/>
    <w:rsid w:val="6DBD6351"/>
    <w:rsid w:val="6DD8DA4E"/>
    <w:rsid w:val="6E0911A0"/>
    <w:rsid w:val="6E0B620A"/>
    <w:rsid w:val="6E2FFD3C"/>
    <w:rsid w:val="6E6C32BF"/>
    <w:rsid w:val="6E77C9B3"/>
    <w:rsid w:val="6E84564B"/>
    <w:rsid w:val="6E95515B"/>
    <w:rsid w:val="6ECC5957"/>
    <w:rsid w:val="6F0526EA"/>
    <w:rsid w:val="6F09489B"/>
    <w:rsid w:val="6F2D4EF5"/>
    <w:rsid w:val="6F4AD2CD"/>
    <w:rsid w:val="6F4E8B13"/>
    <w:rsid w:val="6F95BD80"/>
    <w:rsid w:val="6FBC0369"/>
    <w:rsid w:val="6FCBCD9D"/>
    <w:rsid w:val="6FD3B263"/>
    <w:rsid w:val="70199B20"/>
    <w:rsid w:val="7034D926"/>
    <w:rsid w:val="7042C20D"/>
    <w:rsid w:val="7042C6F9"/>
    <w:rsid w:val="70579F25"/>
    <w:rsid w:val="705FE58A"/>
    <w:rsid w:val="70A59A4D"/>
    <w:rsid w:val="70A5DB12"/>
    <w:rsid w:val="70C5D727"/>
    <w:rsid w:val="70E75B5C"/>
    <w:rsid w:val="70E93749"/>
    <w:rsid w:val="70EB9504"/>
    <w:rsid w:val="710A815D"/>
    <w:rsid w:val="710C95EC"/>
    <w:rsid w:val="7119B692"/>
    <w:rsid w:val="71630231"/>
    <w:rsid w:val="71AE3C87"/>
    <w:rsid w:val="71B8E656"/>
    <w:rsid w:val="71D6BBAB"/>
    <w:rsid w:val="71DF57F7"/>
    <w:rsid w:val="7216B470"/>
    <w:rsid w:val="72264676"/>
    <w:rsid w:val="72352C0B"/>
    <w:rsid w:val="7289261E"/>
    <w:rsid w:val="72BA3DA1"/>
    <w:rsid w:val="72C92AF3"/>
    <w:rsid w:val="72E77522"/>
    <w:rsid w:val="72EEE849"/>
    <w:rsid w:val="72F7B233"/>
    <w:rsid w:val="72F7DAA2"/>
    <w:rsid w:val="73039233"/>
    <w:rsid w:val="7348C050"/>
    <w:rsid w:val="7377E554"/>
    <w:rsid w:val="73968E88"/>
    <w:rsid w:val="73C80FC4"/>
    <w:rsid w:val="73E529F7"/>
    <w:rsid w:val="73E6320C"/>
    <w:rsid w:val="73F8BB44"/>
    <w:rsid w:val="73FF5131"/>
    <w:rsid w:val="7436DCD2"/>
    <w:rsid w:val="74413E41"/>
    <w:rsid w:val="745A85E3"/>
    <w:rsid w:val="74A18768"/>
    <w:rsid w:val="74BEC9DC"/>
    <w:rsid w:val="74E490B1"/>
    <w:rsid w:val="750F9118"/>
    <w:rsid w:val="751C2908"/>
    <w:rsid w:val="751CE25C"/>
    <w:rsid w:val="7527BA71"/>
    <w:rsid w:val="7534871C"/>
    <w:rsid w:val="757251F5"/>
    <w:rsid w:val="75D316C0"/>
    <w:rsid w:val="75E3C4E9"/>
    <w:rsid w:val="763DF9CE"/>
    <w:rsid w:val="765118E9"/>
    <w:rsid w:val="76628E96"/>
    <w:rsid w:val="767CAC11"/>
    <w:rsid w:val="767FA9D9"/>
    <w:rsid w:val="768BF3CD"/>
    <w:rsid w:val="76A7D8EC"/>
    <w:rsid w:val="76ECBA38"/>
    <w:rsid w:val="773860DA"/>
    <w:rsid w:val="778D63B0"/>
    <w:rsid w:val="779C843C"/>
    <w:rsid w:val="77D317F9"/>
    <w:rsid w:val="7826EA74"/>
    <w:rsid w:val="783ACFA0"/>
    <w:rsid w:val="78425F32"/>
    <w:rsid w:val="78481808"/>
    <w:rsid w:val="7856DD04"/>
    <w:rsid w:val="788A21C0"/>
    <w:rsid w:val="78E1696F"/>
    <w:rsid w:val="7907A253"/>
    <w:rsid w:val="7919596F"/>
    <w:rsid w:val="791D4A2A"/>
    <w:rsid w:val="7934D328"/>
    <w:rsid w:val="79A1FD7B"/>
    <w:rsid w:val="79B44CD3"/>
    <w:rsid w:val="79D1417F"/>
    <w:rsid w:val="79D6B07F"/>
    <w:rsid w:val="7A31AC2E"/>
    <w:rsid w:val="7A976193"/>
    <w:rsid w:val="7AC7D6E9"/>
    <w:rsid w:val="7ADABA02"/>
    <w:rsid w:val="7B23F416"/>
    <w:rsid w:val="7B524843"/>
    <w:rsid w:val="7B529450"/>
    <w:rsid w:val="7B59B0F7"/>
    <w:rsid w:val="7B5B3EC0"/>
    <w:rsid w:val="7B6C646C"/>
    <w:rsid w:val="7B83FD1C"/>
    <w:rsid w:val="7B888BBE"/>
    <w:rsid w:val="7BB1F3E8"/>
    <w:rsid w:val="7BBB410E"/>
    <w:rsid w:val="7BD904DE"/>
    <w:rsid w:val="7BE24FFD"/>
    <w:rsid w:val="7C6EBE2F"/>
    <w:rsid w:val="7C85E3FE"/>
    <w:rsid w:val="7CAA50A5"/>
    <w:rsid w:val="7CB4F800"/>
    <w:rsid w:val="7CD88ECE"/>
    <w:rsid w:val="7CECF03F"/>
    <w:rsid w:val="7CEE055A"/>
    <w:rsid w:val="7CEE18A4"/>
    <w:rsid w:val="7CF71751"/>
    <w:rsid w:val="7D2FFFD6"/>
    <w:rsid w:val="7D36545A"/>
    <w:rsid w:val="7DE36589"/>
    <w:rsid w:val="7E0C8F35"/>
    <w:rsid w:val="7E1521C1"/>
    <w:rsid w:val="7E15CD91"/>
    <w:rsid w:val="7E1764C0"/>
    <w:rsid w:val="7E2B6CFC"/>
    <w:rsid w:val="7E353446"/>
    <w:rsid w:val="7EA72CC4"/>
    <w:rsid w:val="7EAC0C9D"/>
    <w:rsid w:val="7ECD2347"/>
    <w:rsid w:val="7EDD1FBF"/>
    <w:rsid w:val="7EDE3168"/>
    <w:rsid w:val="7EF864A2"/>
    <w:rsid w:val="7F16691B"/>
    <w:rsid w:val="7F36A04A"/>
    <w:rsid w:val="7F409392"/>
    <w:rsid w:val="7F5CCB12"/>
    <w:rsid w:val="7F744190"/>
    <w:rsid w:val="7F873ABE"/>
    <w:rsid w:val="7F8D0487"/>
    <w:rsid w:val="7F9AD171"/>
    <w:rsid w:val="7FB9DFAA"/>
    <w:rsid w:val="7FDC20EE"/>
    <w:rsid w:val="7FF9DB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54CD1"/>
  <w15:docId w15:val="{743A7CBC-1EB2-488B-8C56-11D4DB9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daace5f4b8594eb0"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ishtimes.com/news/ireland/irish-news/ul-takes-legal-case-against-irish-water-over-charges-1.47051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0A1E-D480-4DFA-9B3D-19493BF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7379</Characters>
  <Application>Microsoft Office Word</Application>
  <DocSecurity>0</DocSecurity>
  <Lines>61</Lines>
  <Paragraphs>17</Paragraphs>
  <ScaleCrop>false</ScaleCrop>
  <Company>University of Limerick</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Patrick.Pratt</dc:creator>
  <cp:lastModifiedBy>ULStudent:CILLIAN.O'DONOHUE</cp:lastModifiedBy>
  <cp:revision>2</cp:revision>
  <cp:lastPrinted>2018-09-14T09:01:00Z</cp:lastPrinted>
  <dcterms:created xsi:type="dcterms:W3CDTF">2021-11-08T19:02:00Z</dcterms:created>
  <dcterms:modified xsi:type="dcterms:W3CDTF">2021-11-08T19:02:00Z</dcterms:modified>
</cp:coreProperties>
</file>