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4B35" w14:textId="77777777" w:rsidR="0033473D" w:rsidRPr="009C6B80" w:rsidRDefault="0033473D" w:rsidP="0076282D">
      <w:pPr>
        <w:rPr>
          <w:b/>
          <w:bCs/>
        </w:rPr>
      </w:pPr>
      <w:r w:rsidRPr="009C6B80">
        <w:rPr>
          <w:b/>
          <w:bCs/>
        </w:rPr>
        <w:t>U</w:t>
      </w:r>
      <w:r>
        <w:rPr>
          <w:b/>
          <w:bCs/>
        </w:rPr>
        <w:t>niversity of Limerick Students Union</w:t>
      </w:r>
    </w:p>
    <w:p w14:paraId="1D341243" w14:textId="79B8E6A5" w:rsidR="0033473D" w:rsidRDefault="0033473D" w:rsidP="0076282D">
      <w:pPr>
        <w:pBdr>
          <w:bottom w:val="single" w:sz="4" w:space="1" w:color="auto"/>
        </w:pBdr>
        <w:rPr>
          <w:b/>
          <w:bCs/>
        </w:rPr>
      </w:pPr>
      <w:r w:rsidRPr="009C6B80">
        <w:rPr>
          <w:b/>
          <w:bCs/>
        </w:rPr>
        <w:t xml:space="preserve">Bye Law </w:t>
      </w:r>
      <w:r>
        <w:rPr>
          <w:b/>
          <w:bCs/>
        </w:rPr>
        <w:t>6</w:t>
      </w:r>
      <w:r w:rsidRPr="009C6B80">
        <w:rPr>
          <w:b/>
          <w:bCs/>
        </w:rPr>
        <w:t xml:space="preserve">: </w:t>
      </w:r>
      <w:r>
        <w:rPr>
          <w:b/>
          <w:bCs/>
        </w:rPr>
        <w:t>Finance</w:t>
      </w:r>
    </w:p>
    <w:p w14:paraId="71AD5E4B" w14:textId="77777777" w:rsidR="0033473D" w:rsidRDefault="0033473D" w:rsidP="0076282D"/>
    <w:p w14:paraId="00E0CDD8" w14:textId="4DD7DF48" w:rsidR="00213F08" w:rsidRDefault="00213F08" w:rsidP="0076282D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This </w:t>
      </w:r>
      <w:r w:rsidR="0033473D">
        <w:rPr>
          <w:rFonts w:asciiTheme="minorHAnsi" w:hAnsiTheme="minorHAnsi"/>
          <w:sz w:val="24"/>
          <w:szCs w:val="24"/>
        </w:rPr>
        <w:t>Bye Law</w:t>
      </w:r>
      <w:r w:rsidRPr="00213F08">
        <w:rPr>
          <w:rFonts w:asciiTheme="minorHAnsi" w:hAnsiTheme="minorHAnsi"/>
          <w:sz w:val="24"/>
          <w:szCs w:val="24"/>
        </w:rPr>
        <w:t xml:space="preserve"> </w:t>
      </w:r>
      <w:r w:rsidR="0033473D">
        <w:rPr>
          <w:rFonts w:asciiTheme="minorHAnsi" w:hAnsiTheme="minorHAnsi"/>
          <w:sz w:val="24"/>
          <w:szCs w:val="24"/>
        </w:rPr>
        <w:t xml:space="preserve">deals with </w:t>
      </w:r>
      <w:r w:rsidRPr="00213F08">
        <w:rPr>
          <w:rFonts w:asciiTheme="minorHAnsi" w:hAnsiTheme="minorHAnsi"/>
          <w:sz w:val="24"/>
          <w:szCs w:val="24"/>
        </w:rPr>
        <w:t xml:space="preserve">the finances of the </w:t>
      </w:r>
      <w:r w:rsidR="00C10BA9">
        <w:rPr>
          <w:rFonts w:asciiTheme="minorHAnsi" w:hAnsiTheme="minorHAnsi"/>
          <w:sz w:val="24"/>
          <w:szCs w:val="24"/>
        </w:rPr>
        <w:t xml:space="preserve">Company </w:t>
      </w:r>
      <w:r w:rsidR="0033473D">
        <w:rPr>
          <w:rFonts w:asciiTheme="minorHAnsi" w:hAnsiTheme="minorHAnsi"/>
          <w:sz w:val="24"/>
          <w:szCs w:val="24"/>
        </w:rPr>
        <w:t xml:space="preserve">known as University of Limerick Students Union, </w:t>
      </w:r>
      <w:r w:rsidR="00A443D6">
        <w:rPr>
          <w:rFonts w:asciiTheme="minorHAnsi" w:hAnsiTheme="minorHAnsi"/>
          <w:sz w:val="24"/>
          <w:szCs w:val="24"/>
        </w:rPr>
        <w:t xml:space="preserve">and </w:t>
      </w:r>
      <w:r w:rsidRPr="00213F08">
        <w:rPr>
          <w:rFonts w:asciiTheme="minorHAnsi" w:hAnsiTheme="minorHAnsi"/>
          <w:sz w:val="24"/>
          <w:szCs w:val="24"/>
        </w:rPr>
        <w:t>includ</w:t>
      </w:r>
      <w:r w:rsidR="0033473D">
        <w:rPr>
          <w:rFonts w:asciiTheme="minorHAnsi" w:hAnsiTheme="minorHAnsi"/>
          <w:sz w:val="24"/>
          <w:szCs w:val="24"/>
        </w:rPr>
        <w:t xml:space="preserve">es </w:t>
      </w:r>
      <w:r w:rsidRPr="00213F08">
        <w:rPr>
          <w:rFonts w:asciiTheme="minorHAnsi" w:hAnsiTheme="minorHAnsi"/>
          <w:sz w:val="24"/>
          <w:szCs w:val="24"/>
        </w:rPr>
        <w:t>the</w:t>
      </w:r>
      <w:r w:rsidR="0033473D">
        <w:rPr>
          <w:rFonts w:asciiTheme="minorHAnsi" w:hAnsiTheme="minorHAnsi"/>
          <w:sz w:val="24"/>
          <w:szCs w:val="24"/>
        </w:rPr>
        <w:t xml:space="preserve"> development of the</w:t>
      </w:r>
      <w:r w:rsidRPr="00213F08">
        <w:rPr>
          <w:rFonts w:asciiTheme="minorHAnsi" w:hAnsiTheme="minorHAnsi"/>
          <w:sz w:val="24"/>
          <w:szCs w:val="24"/>
        </w:rPr>
        <w:t xml:space="preserve"> budget, </w:t>
      </w:r>
      <w:r w:rsidR="00A443D6">
        <w:rPr>
          <w:rFonts w:asciiTheme="minorHAnsi" w:hAnsiTheme="minorHAnsi"/>
          <w:sz w:val="24"/>
          <w:szCs w:val="24"/>
        </w:rPr>
        <w:t xml:space="preserve">financial procedures, </w:t>
      </w:r>
      <w:r w:rsidRPr="00213F08">
        <w:rPr>
          <w:rFonts w:asciiTheme="minorHAnsi" w:hAnsiTheme="minorHAnsi"/>
          <w:sz w:val="24"/>
          <w:szCs w:val="24"/>
        </w:rPr>
        <w:t>accounts</w:t>
      </w:r>
      <w:r w:rsidR="00A443D6">
        <w:rPr>
          <w:rFonts w:asciiTheme="minorHAnsi" w:hAnsiTheme="minorHAnsi"/>
          <w:sz w:val="24"/>
          <w:szCs w:val="24"/>
        </w:rPr>
        <w:t xml:space="preserve"> and</w:t>
      </w:r>
      <w:r w:rsidRPr="00213F08">
        <w:rPr>
          <w:rFonts w:asciiTheme="minorHAnsi" w:hAnsiTheme="minorHAnsi"/>
          <w:sz w:val="24"/>
          <w:szCs w:val="24"/>
        </w:rPr>
        <w:t xml:space="preserve"> </w:t>
      </w:r>
      <w:r w:rsidR="0033473D">
        <w:rPr>
          <w:rFonts w:asciiTheme="minorHAnsi" w:hAnsiTheme="minorHAnsi"/>
          <w:sz w:val="24"/>
          <w:szCs w:val="24"/>
        </w:rPr>
        <w:t xml:space="preserve">financial </w:t>
      </w:r>
      <w:r w:rsidRPr="00213F08">
        <w:rPr>
          <w:rFonts w:asciiTheme="minorHAnsi" w:hAnsiTheme="minorHAnsi"/>
          <w:sz w:val="24"/>
          <w:szCs w:val="24"/>
        </w:rPr>
        <w:t>reporting.</w:t>
      </w:r>
    </w:p>
    <w:p w14:paraId="3153A42F" w14:textId="6A324110" w:rsidR="0076282D" w:rsidRDefault="0076282D" w:rsidP="0076282D"/>
    <w:p w14:paraId="24F7026B" w14:textId="77777777" w:rsidR="00A443D6" w:rsidRPr="0076282D" w:rsidRDefault="00A443D6" w:rsidP="0076282D"/>
    <w:p w14:paraId="4B457D28" w14:textId="70CE7983" w:rsidR="00213F08" w:rsidRDefault="0033473D" w:rsidP="0076282D">
      <w:pPr>
        <w:pStyle w:val="Heading2"/>
        <w:numPr>
          <w:ilvl w:val="0"/>
          <w:numId w:val="0"/>
        </w:numPr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  </w:t>
      </w:r>
      <w:r w:rsidR="00213F08" w:rsidRPr="00213F08">
        <w:rPr>
          <w:rFonts w:asciiTheme="minorHAnsi" w:hAnsiTheme="minorHAnsi"/>
          <w:sz w:val="24"/>
        </w:rPr>
        <w:t>The Budget</w:t>
      </w:r>
    </w:p>
    <w:p w14:paraId="3C1879A5" w14:textId="77777777" w:rsidR="0076282D" w:rsidRPr="0076282D" w:rsidRDefault="0076282D" w:rsidP="0076282D"/>
    <w:p w14:paraId="43DF4F62" w14:textId="71A570FF" w:rsidR="00213F08" w:rsidRPr="0076282D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Each </w:t>
      </w:r>
      <w:r w:rsidR="00C10BA9">
        <w:rPr>
          <w:rFonts w:asciiTheme="minorHAnsi" w:hAnsiTheme="minorHAnsi"/>
          <w:sz w:val="24"/>
          <w:szCs w:val="24"/>
        </w:rPr>
        <w:t xml:space="preserve">Company </w:t>
      </w:r>
      <w:r w:rsidR="002129B2">
        <w:rPr>
          <w:rFonts w:asciiTheme="minorHAnsi" w:hAnsiTheme="minorHAnsi"/>
          <w:sz w:val="24"/>
          <w:szCs w:val="24"/>
        </w:rPr>
        <w:t xml:space="preserve">department </w:t>
      </w:r>
      <w:r w:rsidR="002129B2" w:rsidRPr="00213F08">
        <w:rPr>
          <w:rFonts w:asciiTheme="minorHAnsi" w:hAnsiTheme="minorHAnsi"/>
          <w:sz w:val="24"/>
          <w:szCs w:val="24"/>
        </w:rPr>
        <w:t>shall</w:t>
      </w:r>
      <w:r w:rsidRPr="00213F08">
        <w:rPr>
          <w:rFonts w:asciiTheme="minorHAnsi" w:hAnsiTheme="minorHAnsi"/>
          <w:sz w:val="24"/>
          <w:szCs w:val="24"/>
        </w:rPr>
        <w:t xml:space="preserve"> submit an estimate of expenditure for the following </w:t>
      </w:r>
      <w:r w:rsidRPr="0076282D">
        <w:rPr>
          <w:rFonts w:asciiTheme="minorHAnsi" w:hAnsiTheme="minorHAnsi" w:cstheme="minorHAnsi"/>
          <w:sz w:val="24"/>
          <w:szCs w:val="24"/>
        </w:rPr>
        <w:t xml:space="preserve">academic year by </w:t>
      </w:r>
      <w:r w:rsidR="002B3722" w:rsidRPr="0076282D">
        <w:rPr>
          <w:rFonts w:asciiTheme="minorHAnsi" w:hAnsiTheme="minorHAnsi" w:cstheme="minorHAnsi"/>
          <w:sz w:val="24"/>
          <w:szCs w:val="24"/>
        </w:rPr>
        <w:t>the end of June in each year.</w:t>
      </w:r>
    </w:p>
    <w:p w14:paraId="72ECDA19" w14:textId="0377EDD7" w:rsidR="0033473D" w:rsidRPr="0076282D" w:rsidRDefault="0033473D" w:rsidP="0076282D">
      <w:pPr>
        <w:rPr>
          <w:rFonts w:asciiTheme="minorHAnsi" w:hAnsiTheme="minorHAnsi" w:cstheme="minorHAnsi"/>
          <w:sz w:val="24"/>
        </w:rPr>
      </w:pPr>
    </w:p>
    <w:p w14:paraId="2AEC1538" w14:textId="52E87B63" w:rsidR="0033473D" w:rsidRPr="00A443D6" w:rsidRDefault="0076282D" w:rsidP="00A443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A443D6">
        <w:rPr>
          <w:rFonts w:asciiTheme="minorHAnsi" w:hAnsiTheme="minorHAnsi" w:cstheme="minorHAnsi"/>
          <w:sz w:val="24"/>
        </w:rPr>
        <w:t>Student Council will be consulted before the end of semester two on the development of the budget for the following academic year.</w:t>
      </w:r>
    </w:p>
    <w:p w14:paraId="35B2BBD8" w14:textId="77777777" w:rsidR="0033473D" w:rsidRPr="0076282D" w:rsidRDefault="0033473D" w:rsidP="0076282D">
      <w:pPr>
        <w:rPr>
          <w:rFonts w:asciiTheme="minorHAnsi" w:hAnsiTheme="minorHAnsi" w:cstheme="minorHAnsi"/>
          <w:sz w:val="24"/>
        </w:rPr>
      </w:pPr>
    </w:p>
    <w:p w14:paraId="68F53E76" w14:textId="657FB720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</w:t>
      </w:r>
      <w:r w:rsidR="006D33AE">
        <w:rPr>
          <w:rFonts w:asciiTheme="minorHAnsi" w:hAnsiTheme="minorHAnsi"/>
          <w:sz w:val="24"/>
          <w:szCs w:val="24"/>
        </w:rPr>
        <w:t xml:space="preserve">Board </w:t>
      </w:r>
      <w:r w:rsidR="006C6139">
        <w:rPr>
          <w:rFonts w:asciiTheme="minorHAnsi" w:hAnsiTheme="minorHAnsi"/>
          <w:sz w:val="24"/>
          <w:szCs w:val="24"/>
        </w:rPr>
        <w:t>of</w:t>
      </w:r>
      <w:r w:rsidR="006D33AE">
        <w:rPr>
          <w:rFonts w:asciiTheme="minorHAnsi" w:hAnsiTheme="minorHAnsi"/>
          <w:sz w:val="24"/>
          <w:szCs w:val="24"/>
        </w:rPr>
        <w:t xml:space="preserve"> </w:t>
      </w:r>
      <w:r w:rsidR="004D6F06">
        <w:rPr>
          <w:rFonts w:asciiTheme="minorHAnsi" w:hAnsiTheme="minorHAnsi"/>
          <w:sz w:val="24"/>
          <w:szCs w:val="24"/>
        </w:rPr>
        <w:t>Directors</w:t>
      </w:r>
      <w:r w:rsidR="005F53D9">
        <w:rPr>
          <w:rFonts w:asciiTheme="minorHAnsi" w:hAnsiTheme="minorHAnsi"/>
          <w:sz w:val="24"/>
          <w:szCs w:val="24"/>
        </w:rPr>
        <w:t xml:space="preserve"> </w:t>
      </w:r>
      <w:r w:rsidRPr="00213F08">
        <w:rPr>
          <w:rFonts w:asciiTheme="minorHAnsi" w:hAnsiTheme="minorHAnsi"/>
          <w:sz w:val="24"/>
          <w:szCs w:val="24"/>
        </w:rPr>
        <w:t>shall set a provisional budget for the coming academic year based upon:</w:t>
      </w:r>
    </w:p>
    <w:p w14:paraId="6FA13944" w14:textId="77777777" w:rsidR="00A443D6" w:rsidRPr="00A443D6" w:rsidRDefault="00A443D6" w:rsidP="00A443D6"/>
    <w:p w14:paraId="236A293C" w14:textId="5A284491" w:rsidR="00213F08" w:rsidRPr="00A443D6" w:rsidRDefault="00506255" w:rsidP="00A443D6">
      <w:pPr>
        <w:pStyle w:val="ListParagraph"/>
        <w:keepNext/>
        <w:numPr>
          <w:ilvl w:val="2"/>
          <w:numId w:val="4"/>
        </w:numPr>
        <w:outlineLvl w:val="3"/>
        <w:rPr>
          <w:rFonts w:asciiTheme="minorHAnsi" w:hAnsiTheme="minorHAnsi" w:cs="Arial"/>
          <w:bCs/>
          <w:sz w:val="24"/>
        </w:rPr>
      </w:pPr>
      <w:r w:rsidRPr="00A443D6">
        <w:rPr>
          <w:rFonts w:asciiTheme="minorHAnsi" w:hAnsiTheme="minorHAnsi" w:cs="Arial"/>
          <w:bCs/>
          <w:sz w:val="24"/>
        </w:rPr>
        <w:t>Company</w:t>
      </w:r>
      <w:r w:rsidR="00213F08" w:rsidRPr="00A443D6">
        <w:rPr>
          <w:rFonts w:asciiTheme="minorHAnsi" w:hAnsiTheme="minorHAnsi" w:cs="Arial"/>
          <w:bCs/>
          <w:sz w:val="24"/>
        </w:rPr>
        <w:t xml:space="preserve"> Strategic Goals</w:t>
      </w:r>
    </w:p>
    <w:p w14:paraId="3ABC99A5" w14:textId="1DC75A4A" w:rsidR="00213F08" w:rsidRPr="00A443D6" w:rsidRDefault="00213F08" w:rsidP="00A443D6">
      <w:pPr>
        <w:pStyle w:val="ListParagraph"/>
        <w:keepNext/>
        <w:numPr>
          <w:ilvl w:val="2"/>
          <w:numId w:val="4"/>
        </w:numPr>
        <w:outlineLvl w:val="3"/>
        <w:rPr>
          <w:rFonts w:asciiTheme="minorHAnsi" w:hAnsiTheme="minorHAnsi" w:cs="Arial"/>
          <w:sz w:val="24"/>
        </w:rPr>
      </w:pPr>
      <w:r w:rsidRPr="00A443D6">
        <w:rPr>
          <w:rFonts w:asciiTheme="minorHAnsi" w:hAnsiTheme="minorHAnsi" w:cs="Arial"/>
          <w:bCs/>
          <w:sz w:val="24"/>
        </w:rPr>
        <w:t xml:space="preserve">Grants allocated for current and previous term of </w:t>
      </w:r>
      <w:r w:rsidR="002129B2" w:rsidRPr="00A443D6">
        <w:rPr>
          <w:rFonts w:asciiTheme="minorHAnsi" w:hAnsiTheme="minorHAnsi" w:cs="Arial"/>
          <w:bCs/>
          <w:sz w:val="24"/>
        </w:rPr>
        <w:t>office.</w:t>
      </w:r>
    </w:p>
    <w:p w14:paraId="705F2747" w14:textId="77777777" w:rsidR="00213F08" w:rsidRPr="00A443D6" w:rsidRDefault="00213F08" w:rsidP="00A443D6">
      <w:pPr>
        <w:pStyle w:val="ListParagraph"/>
        <w:keepNext/>
        <w:numPr>
          <w:ilvl w:val="2"/>
          <w:numId w:val="4"/>
        </w:numPr>
        <w:outlineLvl w:val="3"/>
        <w:rPr>
          <w:rFonts w:asciiTheme="minorHAnsi" w:hAnsiTheme="minorHAnsi" w:cs="Arial"/>
          <w:sz w:val="24"/>
        </w:rPr>
      </w:pPr>
      <w:r w:rsidRPr="00A443D6">
        <w:rPr>
          <w:rFonts w:asciiTheme="minorHAnsi" w:hAnsiTheme="minorHAnsi" w:cs="Arial"/>
          <w:bCs/>
          <w:sz w:val="24"/>
        </w:rPr>
        <w:t>Audited expenditure for previous term of office</w:t>
      </w:r>
    </w:p>
    <w:p w14:paraId="0D72D4EB" w14:textId="07235D12" w:rsidR="00213F08" w:rsidRPr="00A443D6" w:rsidRDefault="00213F08" w:rsidP="00A443D6">
      <w:pPr>
        <w:pStyle w:val="ListParagraph"/>
        <w:keepNext/>
        <w:numPr>
          <w:ilvl w:val="2"/>
          <w:numId w:val="4"/>
        </w:numPr>
        <w:outlineLvl w:val="3"/>
        <w:rPr>
          <w:rFonts w:asciiTheme="minorHAnsi" w:hAnsiTheme="minorHAnsi" w:cs="Arial"/>
          <w:sz w:val="24"/>
        </w:rPr>
      </w:pPr>
      <w:r w:rsidRPr="00A443D6">
        <w:rPr>
          <w:rFonts w:asciiTheme="minorHAnsi" w:hAnsiTheme="minorHAnsi" w:cs="Arial"/>
          <w:bCs/>
          <w:sz w:val="24"/>
        </w:rPr>
        <w:t xml:space="preserve">Estimate of expenditure for coming term of </w:t>
      </w:r>
      <w:r w:rsidR="002129B2" w:rsidRPr="00A443D6">
        <w:rPr>
          <w:rFonts w:asciiTheme="minorHAnsi" w:hAnsiTheme="minorHAnsi" w:cs="Arial"/>
          <w:bCs/>
          <w:sz w:val="24"/>
        </w:rPr>
        <w:t>office.</w:t>
      </w:r>
    </w:p>
    <w:p w14:paraId="5691C553" w14:textId="77777777" w:rsidR="0076282D" w:rsidRDefault="0076282D" w:rsidP="0076282D">
      <w:pPr>
        <w:pStyle w:val="Heading3"/>
        <w:numPr>
          <w:ilvl w:val="0"/>
          <w:numId w:val="0"/>
        </w:numPr>
        <w:spacing w:before="0" w:after="0" w:line="240" w:lineRule="auto"/>
        <w:ind w:left="284"/>
        <w:rPr>
          <w:rFonts w:asciiTheme="minorHAnsi" w:hAnsiTheme="minorHAnsi"/>
          <w:sz w:val="24"/>
          <w:szCs w:val="24"/>
        </w:rPr>
      </w:pPr>
    </w:p>
    <w:p w14:paraId="1ACCC332" w14:textId="3359DA42" w:rsidR="00213F08" w:rsidRDefault="0076282D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213F08" w:rsidRPr="00213F08">
        <w:rPr>
          <w:rFonts w:asciiTheme="minorHAnsi" w:hAnsiTheme="minorHAnsi"/>
          <w:sz w:val="24"/>
          <w:szCs w:val="24"/>
        </w:rPr>
        <w:t xml:space="preserve">he </w:t>
      </w:r>
      <w:r w:rsidR="006B34A0">
        <w:rPr>
          <w:rFonts w:asciiTheme="minorHAnsi" w:hAnsiTheme="minorHAnsi"/>
          <w:sz w:val="24"/>
          <w:szCs w:val="24"/>
        </w:rPr>
        <w:t>Senior Management Team</w:t>
      </w:r>
      <w:r w:rsidR="00213F08" w:rsidRPr="00213F08">
        <w:rPr>
          <w:rFonts w:asciiTheme="minorHAnsi" w:hAnsiTheme="minorHAnsi"/>
          <w:sz w:val="24"/>
          <w:szCs w:val="24"/>
        </w:rPr>
        <w:t xml:space="preserve"> shall consider all estimates in comparison with the </w:t>
      </w:r>
      <w:r w:rsidR="00E23441">
        <w:rPr>
          <w:rFonts w:asciiTheme="minorHAnsi" w:hAnsiTheme="minorHAnsi"/>
          <w:sz w:val="24"/>
          <w:szCs w:val="24"/>
        </w:rPr>
        <w:t>Companies</w:t>
      </w:r>
      <w:r w:rsidR="00E23441" w:rsidRPr="00213F08">
        <w:rPr>
          <w:rFonts w:asciiTheme="minorHAnsi" w:hAnsiTheme="minorHAnsi"/>
          <w:sz w:val="24"/>
          <w:szCs w:val="24"/>
        </w:rPr>
        <w:t>’</w:t>
      </w:r>
      <w:r w:rsidR="00213F08" w:rsidRPr="00213F08">
        <w:rPr>
          <w:rFonts w:asciiTheme="minorHAnsi" w:hAnsiTheme="minorHAnsi"/>
          <w:sz w:val="24"/>
          <w:szCs w:val="24"/>
        </w:rPr>
        <w:t xml:space="preserve"> estimated income for the coming year and shall formulate the budget for the </w:t>
      </w:r>
      <w:r w:rsidR="00396193">
        <w:rPr>
          <w:rFonts w:asciiTheme="minorHAnsi" w:hAnsiTheme="minorHAnsi"/>
          <w:sz w:val="24"/>
          <w:szCs w:val="24"/>
        </w:rPr>
        <w:t>Company.</w:t>
      </w:r>
    </w:p>
    <w:p w14:paraId="4A39249D" w14:textId="77777777" w:rsidR="0076282D" w:rsidRPr="0076282D" w:rsidRDefault="0076282D" w:rsidP="0076282D"/>
    <w:p w14:paraId="5F7F71AE" w14:textId="77777777" w:rsidR="00A443D6" w:rsidRDefault="00923729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Senior Management Team are </w:t>
      </w:r>
      <w:r w:rsidR="008309C5">
        <w:rPr>
          <w:rFonts w:asciiTheme="minorHAnsi" w:hAnsiTheme="minorHAnsi"/>
          <w:sz w:val="24"/>
          <w:szCs w:val="24"/>
        </w:rPr>
        <w:t xml:space="preserve">required to submit the budget to the Board of </w:t>
      </w:r>
      <w:r w:rsidR="002B3722">
        <w:rPr>
          <w:rFonts w:asciiTheme="minorHAnsi" w:hAnsiTheme="minorHAnsi"/>
          <w:sz w:val="24"/>
          <w:szCs w:val="24"/>
        </w:rPr>
        <w:t>Directors for</w:t>
      </w:r>
      <w:r w:rsidR="008309C5">
        <w:rPr>
          <w:rFonts w:asciiTheme="minorHAnsi" w:hAnsiTheme="minorHAnsi"/>
          <w:sz w:val="24"/>
          <w:szCs w:val="24"/>
        </w:rPr>
        <w:t xml:space="preserve"> approval</w:t>
      </w:r>
      <w:r w:rsidR="00A443D6">
        <w:rPr>
          <w:rFonts w:asciiTheme="minorHAnsi" w:hAnsiTheme="minorHAnsi"/>
          <w:sz w:val="24"/>
          <w:szCs w:val="24"/>
        </w:rPr>
        <w:t>.</w:t>
      </w:r>
    </w:p>
    <w:p w14:paraId="3C691262" w14:textId="0134E69D" w:rsidR="00213F08" w:rsidRPr="00213F08" w:rsidRDefault="00213F08" w:rsidP="00A443D6">
      <w:pPr>
        <w:pStyle w:val="Heading3"/>
        <w:numPr>
          <w:ilvl w:val="0"/>
          <w:numId w:val="0"/>
        </w:numPr>
        <w:spacing w:before="0" w:after="0" w:line="240" w:lineRule="auto"/>
        <w:ind w:firstLine="60"/>
        <w:rPr>
          <w:rFonts w:asciiTheme="minorHAnsi" w:hAnsiTheme="minorHAnsi"/>
          <w:sz w:val="24"/>
          <w:szCs w:val="24"/>
        </w:rPr>
      </w:pPr>
    </w:p>
    <w:p w14:paraId="25F2FC71" w14:textId="3738FA6D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Should </w:t>
      </w:r>
      <w:r w:rsidR="00396193">
        <w:rPr>
          <w:rFonts w:asciiTheme="minorHAnsi" w:hAnsiTheme="minorHAnsi"/>
          <w:sz w:val="24"/>
          <w:szCs w:val="24"/>
        </w:rPr>
        <w:t>the</w:t>
      </w:r>
      <w:r w:rsidR="008309C5">
        <w:rPr>
          <w:rFonts w:asciiTheme="minorHAnsi" w:hAnsiTheme="minorHAnsi"/>
          <w:sz w:val="24"/>
          <w:szCs w:val="24"/>
        </w:rPr>
        <w:t xml:space="preserve"> Board of </w:t>
      </w:r>
      <w:r w:rsidR="00506255">
        <w:rPr>
          <w:rFonts w:asciiTheme="minorHAnsi" w:hAnsiTheme="minorHAnsi"/>
          <w:sz w:val="24"/>
          <w:szCs w:val="24"/>
        </w:rPr>
        <w:t xml:space="preserve">Directors </w:t>
      </w:r>
      <w:r w:rsidRPr="00213F08">
        <w:rPr>
          <w:rFonts w:asciiTheme="minorHAnsi" w:hAnsiTheme="minorHAnsi"/>
          <w:sz w:val="24"/>
          <w:szCs w:val="24"/>
        </w:rPr>
        <w:t xml:space="preserve">reject a budget, the </w:t>
      </w:r>
      <w:r w:rsidR="008309C5">
        <w:rPr>
          <w:rFonts w:asciiTheme="minorHAnsi" w:hAnsiTheme="minorHAnsi"/>
          <w:sz w:val="24"/>
          <w:szCs w:val="24"/>
        </w:rPr>
        <w:t>Senior Management Team</w:t>
      </w:r>
      <w:r w:rsidRPr="00213F08">
        <w:rPr>
          <w:rFonts w:asciiTheme="minorHAnsi" w:hAnsiTheme="minorHAnsi"/>
          <w:sz w:val="24"/>
          <w:szCs w:val="24"/>
        </w:rPr>
        <w:t xml:space="preserve"> shall revise the Budget and shall re</w:t>
      </w:r>
      <w:r w:rsidR="001F6884">
        <w:rPr>
          <w:rFonts w:asciiTheme="minorHAnsi" w:hAnsiTheme="minorHAnsi"/>
          <w:sz w:val="24"/>
          <w:szCs w:val="24"/>
        </w:rPr>
        <w:t xml:space="preserve">submit to the Board of </w:t>
      </w:r>
      <w:r w:rsidR="00506255">
        <w:rPr>
          <w:rFonts w:asciiTheme="minorHAnsi" w:hAnsiTheme="minorHAnsi"/>
          <w:sz w:val="24"/>
          <w:szCs w:val="24"/>
        </w:rPr>
        <w:t>Directors</w:t>
      </w:r>
      <w:r w:rsidR="001F6884">
        <w:rPr>
          <w:rFonts w:asciiTheme="minorHAnsi" w:hAnsiTheme="minorHAnsi"/>
          <w:sz w:val="24"/>
          <w:szCs w:val="24"/>
        </w:rPr>
        <w:t xml:space="preserve"> </w:t>
      </w:r>
      <w:r w:rsidRPr="00213F08">
        <w:rPr>
          <w:rFonts w:asciiTheme="minorHAnsi" w:hAnsiTheme="minorHAnsi"/>
          <w:sz w:val="24"/>
          <w:szCs w:val="24"/>
        </w:rPr>
        <w:t>within two weeks</w:t>
      </w:r>
      <w:r w:rsidR="001F6884">
        <w:rPr>
          <w:rFonts w:asciiTheme="minorHAnsi" w:hAnsiTheme="minorHAnsi"/>
          <w:sz w:val="24"/>
          <w:szCs w:val="24"/>
        </w:rPr>
        <w:t>.</w:t>
      </w:r>
    </w:p>
    <w:p w14:paraId="32D8D6DE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75CB2F6C" w14:textId="43B7E328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Based on the HEA recommendations, the University sets the overall level of subvention and capitation, the </w:t>
      </w:r>
      <w:r w:rsidR="001F6884">
        <w:rPr>
          <w:rFonts w:asciiTheme="minorHAnsi" w:hAnsiTheme="minorHAnsi"/>
          <w:sz w:val="24"/>
          <w:szCs w:val="24"/>
        </w:rPr>
        <w:t xml:space="preserve">Senior Management </w:t>
      </w:r>
      <w:r w:rsidR="002B3722">
        <w:rPr>
          <w:rFonts w:asciiTheme="minorHAnsi" w:hAnsiTheme="minorHAnsi"/>
          <w:sz w:val="24"/>
          <w:szCs w:val="24"/>
        </w:rPr>
        <w:t xml:space="preserve">team </w:t>
      </w:r>
      <w:r w:rsidR="002B3722" w:rsidRPr="00213F08">
        <w:rPr>
          <w:rFonts w:asciiTheme="minorHAnsi" w:hAnsiTheme="minorHAnsi"/>
          <w:sz w:val="24"/>
          <w:szCs w:val="24"/>
        </w:rPr>
        <w:t>shall</w:t>
      </w:r>
      <w:r w:rsidRPr="00213F08">
        <w:rPr>
          <w:rFonts w:asciiTheme="minorHAnsi" w:hAnsiTheme="minorHAnsi"/>
          <w:sz w:val="24"/>
          <w:szCs w:val="24"/>
        </w:rPr>
        <w:t xml:space="preserve"> negotiate this at the University Finance Committee and report the allocation to the </w:t>
      </w:r>
      <w:r w:rsidR="00D74E26">
        <w:rPr>
          <w:rFonts w:asciiTheme="minorHAnsi" w:hAnsiTheme="minorHAnsi"/>
          <w:sz w:val="24"/>
          <w:szCs w:val="24"/>
        </w:rPr>
        <w:t xml:space="preserve">Board of </w:t>
      </w:r>
      <w:r w:rsidR="00C10BA9">
        <w:rPr>
          <w:rFonts w:asciiTheme="minorHAnsi" w:hAnsiTheme="minorHAnsi"/>
          <w:sz w:val="24"/>
          <w:szCs w:val="24"/>
        </w:rPr>
        <w:t>Directors</w:t>
      </w:r>
      <w:r w:rsidR="002B3722">
        <w:rPr>
          <w:rFonts w:asciiTheme="minorHAnsi" w:hAnsiTheme="minorHAnsi"/>
          <w:sz w:val="24"/>
          <w:szCs w:val="24"/>
        </w:rPr>
        <w:t>.</w:t>
      </w:r>
    </w:p>
    <w:p w14:paraId="00924D94" w14:textId="77777777" w:rsidR="00A443D6" w:rsidRPr="00A443D6" w:rsidRDefault="00A443D6" w:rsidP="00A443D6"/>
    <w:p w14:paraId="0EE7412B" w14:textId="07B6C44B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In the autumn semester, the </w:t>
      </w:r>
      <w:r w:rsidR="001F6884">
        <w:rPr>
          <w:rFonts w:asciiTheme="minorHAnsi" w:hAnsiTheme="minorHAnsi"/>
          <w:sz w:val="24"/>
          <w:szCs w:val="24"/>
        </w:rPr>
        <w:t xml:space="preserve">Senior </w:t>
      </w:r>
      <w:r w:rsidR="001F6884" w:rsidRPr="00213F08">
        <w:rPr>
          <w:rFonts w:asciiTheme="minorHAnsi" w:hAnsiTheme="minorHAnsi"/>
          <w:sz w:val="24"/>
          <w:szCs w:val="24"/>
        </w:rPr>
        <w:t xml:space="preserve">Management </w:t>
      </w:r>
      <w:r w:rsidR="001F6884">
        <w:rPr>
          <w:rFonts w:asciiTheme="minorHAnsi" w:hAnsiTheme="minorHAnsi"/>
          <w:sz w:val="24"/>
          <w:szCs w:val="24"/>
        </w:rPr>
        <w:t xml:space="preserve">Team </w:t>
      </w:r>
      <w:r w:rsidR="001F6884" w:rsidRPr="00213F08">
        <w:rPr>
          <w:rFonts w:asciiTheme="minorHAnsi" w:hAnsiTheme="minorHAnsi"/>
          <w:sz w:val="24"/>
          <w:szCs w:val="24"/>
        </w:rPr>
        <w:t>shall</w:t>
      </w:r>
      <w:r w:rsidRPr="00213F08">
        <w:rPr>
          <w:rFonts w:asciiTheme="minorHAnsi" w:hAnsiTheme="minorHAnsi"/>
          <w:sz w:val="24"/>
          <w:szCs w:val="24"/>
        </w:rPr>
        <w:t xml:space="preserve"> formally allocate the finances of the </w:t>
      </w:r>
      <w:r w:rsidR="002B3722">
        <w:rPr>
          <w:rFonts w:asciiTheme="minorHAnsi" w:hAnsiTheme="minorHAnsi"/>
          <w:sz w:val="24"/>
          <w:szCs w:val="24"/>
        </w:rPr>
        <w:t xml:space="preserve">Company </w:t>
      </w:r>
      <w:r w:rsidR="002B3722" w:rsidRPr="00213F08">
        <w:rPr>
          <w:rFonts w:asciiTheme="minorHAnsi" w:hAnsiTheme="minorHAnsi"/>
          <w:sz w:val="24"/>
          <w:szCs w:val="24"/>
        </w:rPr>
        <w:t>to</w:t>
      </w:r>
      <w:r w:rsidRPr="00213F08">
        <w:rPr>
          <w:rFonts w:asciiTheme="minorHAnsi" w:hAnsiTheme="minorHAnsi"/>
          <w:sz w:val="24"/>
          <w:szCs w:val="24"/>
        </w:rPr>
        <w:t xml:space="preserve"> all the </w:t>
      </w:r>
      <w:r w:rsidR="00D74E26">
        <w:rPr>
          <w:rFonts w:asciiTheme="minorHAnsi" w:hAnsiTheme="minorHAnsi"/>
          <w:sz w:val="24"/>
          <w:szCs w:val="24"/>
        </w:rPr>
        <w:t>departments</w:t>
      </w:r>
      <w:r w:rsidRPr="00213F08">
        <w:rPr>
          <w:rFonts w:asciiTheme="minorHAnsi" w:hAnsiTheme="minorHAnsi"/>
          <w:sz w:val="24"/>
          <w:szCs w:val="24"/>
        </w:rPr>
        <w:t xml:space="preserve"> in accordance with the Budget.</w:t>
      </w:r>
    </w:p>
    <w:p w14:paraId="09951418" w14:textId="77777777" w:rsidR="00A443D6" w:rsidRPr="00A443D6" w:rsidRDefault="00A443D6" w:rsidP="00A443D6"/>
    <w:p w14:paraId="58BBB6B5" w14:textId="37308717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</w:t>
      </w:r>
      <w:r w:rsidR="001F6884">
        <w:rPr>
          <w:rFonts w:asciiTheme="minorHAnsi" w:hAnsiTheme="minorHAnsi"/>
          <w:sz w:val="24"/>
          <w:szCs w:val="24"/>
        </w:rPr>
        <w:t xml:space="preserve">Senior </w:t>
      </w:r>
      <w:r w:rsidR="001F6884" w:rsidRPr="00213F08">
        <w:rPr>
          <w:rFonts w:asciiTheme="minorHAnsi" w:hAnsiTheme="minorHAnsi"/>
          <w:sz w:val="24"/>
          <w:szCs w:val="24"/>
        </w:rPr>
        <w:t xml:space="preserve">Management </w:t>
      </w:r>
      <w:r w:rsidR="00D74E26">
        <w:rPr>
          <w:rFonts w:asciiTheme="minorHAnsi" w:hAnsiTheme="minorHAnsi"/>
          <w:sz w:val="24"/>
          <w:szCs w:val="24"/>
        </w:rPr>
        <w:t xml:space="preserve">Team </w:t>
      </w:r>
      <w:r w:rsidR="00D74E26" w:rsidRPr="00213F08">
        <w:rPr>
          <w:rFonts w:asciiTheme="minorHAnsi" w:hAnsiTheme="minorHAnsi"/>
          <w:sz w:val="24"/>
          <w:szCs w:val="24"/>
        </w:rPr>
        <w:t>may</w:t>
      </w:r>
      <w:r w:rsidRPr="00213F08">
        <w:rPr>
          <w:rFonts w:asciiTheme="minorHAnsi" w:hAnsiTheme="minorHAnsi"/>
          <w:sz w:val="24"/>
          <w:szCs w:val="24"/>
        </w:rPr>
        <w:t xml:space="preserve"> amend the budget subject to ratification from </w:t>
      </w:r>
      <w:r w:rsidR="001F6884">
        <w:rPr>
          <w:rFonts w:asciiTheme="minorHAnsi" w:hAnsiTheme="minorHAnsi"/>
          <w:sz w:val="24"/>
          <w:szCs w:val="24"/>
        </w:rPr>
        <w:t xml:space="preserve">the Board of </w:t>
      </w:r>
      <w:r w:rsidR="00374842">
        <w:rPr>
          <w:rFonts w:asciiTheme="minorHAnsi" w:hAnsiTheme="minorHAnsi"/>
          <w:sz w:val="24"/>
          <w:szCs w:val="24"/>
        </w:rPr>
        <w:t>Directors</w:t>
      </w:r>
      <w:r w:rsidR="0076282D">
        <w:rPr>
          <w:rFonts w:asciiTheme="minorHAnsi" w:hAnsiTheme="minorHAnsi"/>
          <w:sz w:val="24"/>
          <w:szCs w:val="24"/>
        </w:rPr>
        <w:t xml:space="preserve"> and Student Council will be informed of any amendments.</w:t>
      </w:r>
      <w:r w:rsidR="0076282D" w:rsidRPr="00213F08">
        <w:rPr>
          <w:rFonts w:asciiTheme="minorHAnsi" w:hAnsiTheme="minorHAnsi"/>
          <w:sz w:val="24"/>
          <w:szCs w:val="24"/>
        </w:rPr>
        <w:t xml:space="preserve"> </w:t>
      </w:r>
    </w:p>
    <w:p w14:paraId="5BBB5F8C" w14:textId="77777777" w:rsidR="00A443D6" w:rsidRPr="00A443D6" w:rsidRDefault="00A443D6" w:rsidP="00A443D6"/>
    <w:p w14:paraId="345D1E6A" w14:textId="3E4D6C74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>No resolution</w:t>
      </w:r>
      <w:r w:rsidR="00D74E26">
        <w:rPr>
          <w:rFonts w:asciiTheme="minorHAnsi" w:hAnsiTheme="minorHAnsi"/>
          <w:sz w:val="24"/>
          <w:szCs w:val="24"/>
        </w:rPr>
        <w:t xml:space="preserve"> </w:t>
      </w:r>
      <w:r w:rsidR="001C757F">
        <w:rPr>
          <w:rFonts w:asciiTheme="minorHAnsi" w:hAnsiTheme="minorHAnsi"/>
          <w:sz w:val="24"/>
          <w:szCs w:val="24"/>
        </w:rPr>
        <w:t>(ordinary</w:t>
      </w:r>
      <w:r w:rsidR="00D74E26">
        <w:rPr>
          <w:rFonts w:asciiTheme="minorHAnsi" w:hAnsiTheme="minorHAnsi"/>
          <w:sz w:val="24"/>
          <w:szCs w:val="24"/>
        </w:rPr>
        <w:t xml:space="preserve"> or </w:t>
      </w:r>
      <w:r w:rsidR="002B3722">
        <w:rPr>
          <w:rFonts w:asciiTheme="minorHAnsi" w:hAnsiTheme="minorHAnsi"/>
          <w:sz w:val="24"/>
          <w:szCs w:val="24"/>
        </w:rPr>
        <w:t xml:space="preserve">special) </w:t>
      </w:r>
      <w:r w:rsidR="002B3722" w:rsidRPr="00213F08">
        <w:rPr>
          <w:rFonts w:asciiTheme="minorHAnsi" w:hAnsiTheme="minorHAnsi"/>
          <w:sz w:val="24"/>
          <w:szCs w:val="24"/>
        </w:rPr>
        <w:t>or</w:t>
      </w:r>
      <w:r w:rsidRPr="00213F08">
        <w:rPr>
          <w:rFonts w:asciiTheme="minorHAnsi" w:hAnsiTheme="minorHAnsi"/>
          <w:sz w:val="24"/>
          <w:szCs w:val="24"/>
        </w:rPr>
        <w:t xml:space="preserve"> </w:t>
      </w:r>
      <w:r w:rsidR="00487DBE">
        <w:rPr>
          <w:rFonts w:asciiTheme="minorHAnsi" w:hAnsiTheme="minorHAnsi"/>
          <w:sz w:val="24"/>
          <w:szCs w:val="24"/>
        </w:rPr>
        <w:t xml:space="preserve">proposal of the Board of </w:t>
      </w:r>
      <w:r w:rsidR="009745AF">
        <w:rPr>
          <w:rFonts w:asciiTheme="minorHAnsi" w:hAnsiTheme="minorHAnsi"/>
          <w:sz w:val="24"/>
          <w:szCs w:val="24"/>
        </w:rPr>
        <w:t>Director</w:t>
      </w:r>
      <w:r w:rsidR="0076282D">
        <w:rPr>
          <w:rFonts w:asciiTheme="minorHAnsi" w:hAnsiTheme="minorHAnsi"/>
          <w:sz w:val="24"/>
          <w:szCs w:val="24"/>
        </w:rPr>
        <w:t>s or Student Council s</w:t>
      </w:r>
      <w:r w:rsidRPr="00213F08">
        <w:rPr>
          <w:rFonts w:asciiTheme="minorHAnsi" w:hAnsiTheme="minorHAnsi"/>
          <w:sz w:val="24"/>
          <w:szCs w:val="24"/>
        </w:rPr>
        <w:t xml:space="preserve">hall have effect unless the budget heading from which the expenditure is to be taken is stated and according to the </w:t>
      </w:r>
      <w:r w:rsidR="001F6884">
        <w:rPr>
          <w:rFonts w:asciiTheme="minorHAnsi" w:hAnsiTheme="minorHAnsi"/>
          <w:sz w:val="24"/>
          <w:szCs w:val="24"/>
        </w:rPr>
        <w:t xml:space="preserve">Senior </w:t>
      </w:r>
      <w:r w:rsidR="001F6884" w:rsidRPr="00213F08">
        <w:rPr>
          <w:rFonts w:asciiTheme="minorHAnsi" w:hAnsiTheme="minorHAnsi"/>
          <w:sz w:val="24"/>
          <w:szCs w:val="24"/>
        </w:rPr>
        <w:t xml:space="preserve">Management </w:t>
      </w:r>
      <w:r w:rsidR="00487DBE">
        <w:rPr>
          <w:rFonts w:asciiTheme="minorHAnsi" w:hAnsiTheme="minorHAnsi"/>
          <w:sz w:val="24"/>
          <w:szCs w:val="24"/>
        </w:rPr>
        <w:t xml:space="preserve">Team </w:t>
      </w:r>
      <w:r w:rsidR="00487DBE" w:rsidRPr="00213F08">
        <w:rPr>
          <w:rFonts w:asciiTheme="minorHAnsi" w:hAnsiTheme="minorHAnsi"/>
          <w:sz w:val="24"/>
          <w:szCs w:val="24"/>
        </w:rPr>
        <w:t>there</w:t>
      </w:r>
      <w:r w:rsidRPr="00213F08">
        <w:rPr>
          <w:rFonts w:asciiTheme="minorHAnsi" w:hAnsiTheme="minorHAnsi"/>
          <w:sz w:val="24"/>
          <w:szCs w:val="24"/>
        </w:rPr>
        <w:t xml:space="preserve"> remain sufficient funds to meet such expenditure.</w:t>
      </w:r>
    </w:p>
    <w:p w14:paraId="3B467BE0" w14:textId="77777777" w:rsidR="00A443D6" w:rsidRPr="00A443D6" w:rsidRDefault="00A443D6" w:rsidP="00A443D6"/>
    <w:p w14:paraId="7364881E" w14:textId="1A0B2322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lastRenderedPageBreak/>
        <w:t xml:space="preserve">The </w:t>
      </w:r>
      <w:r w:rsidR="001F6884">
        <w:rPr>
          <w:rFonts w:asciiTheme="minorHAnsi" w:hAnsiTheme="minorHAnsi"/>
          <w:sz w:val="24"/>
          <w:szCs w:val="24"/>
        </w:rPr>
        <w:t xml:space="preserve">Senior </w:t>
      </w:r>
      <w:r w:rsidR="001F6884" w:rsidRPr="00213F08">
        <w:rPr>
          <w:rFonts w:asciiTheme="minorHAnsi" w:hAnsiTheme="minorHAnsi"/>
          <w:sz w:val="24"/>
          <w:szCs w:val="24"/>
        </w:rPr>
        <w:t xml:space="preserve">Management </w:t>
      </w:r>
      <w:r w:rsidR="00487DBE">
        <w:rPr>
          <w:rFonts w:asciiTheme="minorHAnsi" w:hAnsiTheme="minorHAnsi"/>
          <w:sz w:val="24"/>
          <w:szCs w:val="24"/>
        </w:rPr>
        <w:t xml:space="preserve">Team </w:t>
      </w:r>
      <w:r w:rsidR="00487DBE" w:rsidRPr="00213F08">
        <w:rPr>
          <w:rFonts w:asciiTheme="minorHAnsi" w:hAnsiTheme="minorHAnsi"/>
          <w:sz w:val="24"/>
          <w:szCs w:val="24"/>
        </w:rPr>
        <w:t>shall</w:t>
      </w:r>
      <w:r w:rsidRPr="00213F08">
        <w:rPr>
          <w:rFonts w:asciiTheme="minorHAnsi" w:hAnsiTheme="minorHAnsi"/>
          <w:sz w:val="24"/>
          <w:szCs w:val="24"/>
        </w:rPr>
        <w:t xml:space="preserve"> not, during any given academic year, authorise recurrent expenditure of an overrun </w:t>
      </w:r>
      <w:r w:rsidR="00573B02" w:rsidRPr="00213F08">
        <w:rPr>
          <w:rFonts w:asciiTheme="minorHAnsi" w:hAnsiTheme="minorHAnsi"/>
          <w:sz w:val="24"/>
          <w:szCs w:val="24"/>
        </w:rPr>
        <w:t>more than</w:t>
      </w:r>
      <w:r w:rsidRPr="00213F08">
        <w:rPr>
          <w:rFonts w:asciiTheme="minorHAnsi" w:hAnsiTheme="minorHAnsi"/>
          <w:sz w:val="24"/>
          <w:szCs w:val="24"/>
        </w:rPr>
        <w:t xml:space="preserve"> 5 per cent of income without </w:t>
      </w:r>
      <w:r w:rsidR="00487DBE">
        <w:rPr>
          <w:rFonts w:asciiTheme="minorHAnsi" w:hAnsiTheme="minorHAnsi"/>
          <w:sz w:val="24"/>
          <w:szCs w:val="24"/>
        </w:rPr>
        <w:t xml:space="preserve">Board of </w:t>
      </w:r>
      <w:r w:rsidR="009745AF">
        <w:rPr>
          <w:rFonts w:asciiTheme="minorHAnsi" w:hAnsiTheme="minorHAnsi"/>
          <w:sz w:val="24"/>
          <w:szCs w:val="24"/>
        </w:rPr>
        <w:t>Director’s</w:t>
      </w:r>
      <w:r w:rsidRPr="00213F08">
        <w:rPr>
          <w:rFonts w:asciiTheme="minorHAnsi" w:hAnsiTheme="minorHAnsi"/>
          <w:sz w:val="24"/>
          <w:szCs w:val="24"/>
        </w:rPr>
        <w:t xml:space="preserve"> approval.</w:t>
      </w:r>
    </w:p>
    <w:p w14:paraId="384F9243" w14:textId="77777777" w:rsidR="00A443D6" w:rsidRPr="00A443D6" w:rsidRDefault="00A443D6" w:rsidP="00A443D6"/>
    <w:p w14:paraId="72C6EF44" w14:textId="3CADFECE" w:rsidR="00213F08" w:rsidRDefault="0076282D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76282D">
        <w:rPr>
          <w:rFonts w:asciiTheme="minorHAnsi" w:hAnsiTheme="minorHAnsi"/>
          <w:sz w:val="24"/>
          <w:szCs w:val="24"/>
        </w:rPr>
        <w:t xml:space="preserve">Each year the Board of Directors shall agree a sum </w:t>
      </w:r>
      <w:r>
        <w:rPr>
          <w:rFonts w:asciiTheme="minorHAnsi" w:hAnsiTheme="minorHAnsi"/>
          <w:sz w:val="24"/>
          <w:szCs w:val="24"/>
        </w:rPr>
        <w:t>from</w:t>
      </w:r>
      <w:r w:rsidRPr="0076282D">
        <w:rPr>
          <w:rFonts w:asciiTheme="minorHAnsi" w:hAnsiTheme="minorHAnsi"/>
          <w:sz w:val="24"/>
          <w:szCs w:val="24"/>
        </w:rPr>
        <w:t xml:space="preserve"> the total capitation fee to be retained as an accumulating reserve to meet unforeseen contingencies</w:t>
      </w:r>
      <w:r>
        <w:rPr>
          <w:rFonts w:asciiTheme="minorHAnsi" w:hAnsiTheme="minorHAnsi"/>
          <w:sz w:val="24"/>
          <w:szCs w:val="24"/>
        </w:rPr>
        <w:t xml:space="preserve">. </w:t>
      </w:r>
      <w:r w:rsidRPr="0076282D">
        <w:rPr>
          <w:rFonts w:asciiTheme="minorHAnsi" w:hAnsiTheme="minorHAnsi"/>
          <w:sz w:val="24"/>
          <w:szCs w:val="24"/>
        </w:rPr>
        <w:t xml:space="preserve"> </w:t>
      </w:r>
      <w:r w:rsidR="00213F08" w:rsidRPr="00213F08">
        <w:rPr>
          <w:rFonts w:asciiTheme="minorHAnsi" w:hAnsiTheme="minorHAnsi"/>
          <w:sz w:val="24"/>
          <w:szCs w:val="24"/>
        </w:rPr>
        <w:t>This reserve shall only be used as collateral towards</w:t>
      </w:r>
      <w:r w:rsidR="001C757F">
        <w:rPr>
          <w:rFonts w:asciiTheme="minorHAnsi" w:hAnsiTheme="minorHAnsi"/>
          <w:sz w:val="24"/>
          <w:szCs w:val="24"/>
        </w:rPr>
        <w:t xml:space="preserve"> the Companies’ </w:t>
      </w:r>
      <w:r w:rsidR="001C757F" w:rsidRPr="00213F08">
        <w:rPr>
          <w:rFonts w:asciiTheme="minorHAnsi" w:hAnsiTheme="minorHAnsi"/>
          <w:sz w:val="24"/>
          <w:szCs w:val="24"/>
        </w:rPr>
        <w:t>development</w:t>
      </w:r>
      <w:r w:rsidR="00213F08" w:rsidRPr="00213F08">
        <w:rPr>
          <w:rFonts w:asciiTheme="minorHAnsi" w:hAnsiTheme="minorHAnsi"/>
          <w:sz w:val="24"/>
          <w:szCs w:val="24"/>
        </w:rPr>
        <w:t xml:space="preserve">.  </w:t>
      </w:r>
      <w:r w:rsidR="00AE14C0">
        <w:rPr>
          <w:rFonts w:asciiTheme="minorHAnsi" w:hAnsiTheme="minorHAnsi"/>
          <w:sz w:val="24"/>
          <w:szCs w:val="24"/>
        </w:rPr>
        <w:t>Th</w:t>
      </w:r>
      <w:r w:rsidR="00880E3E">
        <w:rPr>
          <w:rFonts w:asciiTheme="minorHAnsi" w:hAnsiTheme="minorHAnsi"/>
          <w:sz w:val="24"/>
          <w:szCs w:val="24"/>
        </w:rPr>
        <w:t xml:space="preserve">is process would be in line with the </w:t>
      </w:r>
      <w:r w:rsidR="004E666D">
        <w:rPr>
          <w:rFonts w:asciiTheme="minorHAnsi" w:hAnsiTheme="minorHAnsi"/>
          <w:sz w:val="24"/>
          <w:szCs w:val="24"/>
        </w:rPr>
        <w:t>Reserves</w:t>
      </w:r>
      <w:r w:rsidR="00880E3E">
        <w:rPr>
          <w:rFonts w:asciiTheme="minorHAnsi" w:hAnsiTheme="minorHAnsi"/>
          <w:sz w:val="24"/>
          <w:szCs w:val="24"/>
        </w:rPr>
        <w:t xml:space="preserve"> Policy of the </w:t>
      </w:r>
      <w:r w:rsidR="004E666D">
        <w:rPr>
          <w:rFonts w:asciiTheme="minorHAnsi" w:hAnsiTheme="minorHAnsi"/>
          <w:sz w:val="24"/>
          <w:szCs w:val="24"/>
        </w:rPr>
        <w:t>Company</w:t>
      </w:r>
      <w:r w:rsidR="00A443D6">
        <w:rPr>
          <w:rFonts w:asciiTheme="minorHAnsi" w:hAnsiTheme="minorHAnsi"/>
          <w:sz w:val="24"/>
          <w:szCs w:val="24"/>
        </w:rPr>
        <w:t>.</w:t>
      </w:r>
    </w:p>
    <w:p w14:paraId="7A14F382" w14:textId="77777777" w:rsidR="00A443D6" w:rsidRPr="00A443D6" w:rsidRDefault="00A443D6" w:rsidP="00A443D6"/>
    <w:p w14:paraId="54D5F405" w14:textId="10CEB7CB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>A contribution from</w:t>
      </w:r>
      <w:r w:rsidR="001C757F">
        <w:rPr>
          <w:rFonts w:asciiTheme="minorHAnsi" w:hAnsiTheme="minorHAnsi"/>
          <w:sz w:val="24"/>
          <w:szCs w:val="24"/>
        </w:rPr>
        <w:t xml:space="preserve"> Companies’ </w:t>
      </w:r>
      <w:r w:rsidR="001C757F" w:rsidRPr="00213F08">
        <w:rPr>
          <w:rFonts w:asciiTheme="minorHAnsi" w:hAnsiTheme="minorHAnsi"/>
          <w:sz w:val="24"/>
          <w:szCs w:val="24"/>
        </w:rPr>
        <w:t>income</w:t>
      </w:r>
      <w:r w:rsidRPr="00213F08">
        <w:rPr>
          <w:rFonts w:asciiTheme="minorHAnsi" w:hAnsiTheme="minorHAnsi"/>
          <w:sz w:val="24"/>
          <w:szCs w:val="24"/>
        </w:rPr>
        <w:t xml:space="preserve"> streams shall be credited to the reserves </w:t>
      </w:r>
      <w:r w:rsidR="00940A5D" w:rsidRPr="00213F08">
        <w:rPr>
          <w:rFonts w:asciiTheme="minorHAnsi" w:hAnsiTheme="minorHAnsi"/>
          <w:sz w:val="24"/>
          <w:szCs w:val="24"/>
        </w:rPr>
        <w:t>to</w:t>
      </w:r>
      <w:r w:rsidRPr="00213F08">
        <w:rPr>
          <w:rFonts w:asciiTheme="minorHAnsi" w:hAnsiTheme="minorHAnsi"/>
          <w:sz w:val="24"/>
          <w:szCs w:val="24"/>
        </w:rPr>
        <w:t xml:space="preserve"> maintain their real value. </w:t>
      </w:r>
    </w:p>
    <w:p w14:paraId="656D9A12" w14:textId="77777777" w:rsidR="00A443D6" w:rsidRPr="00A443D6" w:rsidRDefault="00A443D6" w:rsidP="00A443D6"/>
    <w:p w14:paraId="2EFF4872" w14:textId="38BC8EA3" w:rsidR="00213F08" w:rsidRDefault="00213F08" w:rsidP="00A443D6">
      <w:pPr>
        <w:pStyle w:val="Heading3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Only monies sourced from non-capitation income streams may be used for any charitable, civic or </w:t>
      </w:r>
      <w:r w:rsidRPr="0076282D">
        <w:rPr>
          <w:rFonts w:asciiTheme="minorHAnsi" w:hAnsiTheme="minorHAnsi"/>
          <w:sz w:val="24"/>
          <w:szCs w:val="24"/>
        </w:rPr>
        <w:t>investment</w:t>
      </w:r>
      <w:r w:rsidR="00461DA3" w:rsidRPr="0076282D">
        <w:rPr>
          <w:rFonts w:asciiTheme="minorHAnsi" w:hAnsiTheme="minorHAnsi"/>
          <w:sz w:val="24"/>
          <w:szCs w:val="24"/>
        </w:rPr>
        <w:t xml:space="preserve"> purpose</w:t>
      </w:r>
      <w:r w:rsidRPr="0076282D">
        <w:rPr>
          <w:rFonts w:asciiTheme="minorHAnsi" w:hAnsiTheme="minorHAnsi"/>
          <w:sz w:val="24"/>
          <w:szCs w:val="24"/>
        </w:rPr>
        <w:t>.</w:t>
      </w:r>
    </w:p>
    <w:p w14:paraId="34B8E4D9" w14:textId="3430264F" w:rsidR="00A443D6" w:rsidRDefault="00A443D6" w:rsidP="00A443D6"/>
    <w:p w14:paraId="363A777F" w14:textId="77777777" w:rsidR="00A443D6" w:rsidRPr="00A443D6" w:rsidRDefault="00A443D6" w:rsidP="00A443D6"/>
    <w:p w14:paraId="128B1515" w14:textId="362711F4" w:rsidR="00213F08" w:rsidRDefault="00A443D6" w:rsidP="0076282D">
      <w:pPr>
        <w:pStyle w:val="Heading2"/>
        <w:numPr>
          <w:ilvl w:val="0"/>
          <w:numId w:val="0"/>
        </w:numPr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2.   </w:t>
      </w:r>
      <w:r w:rsidR="00213F08" w:rsidRPr="00213F08">
        <w:rPr>
          <w:rFonts w:asciiTheme="minorHAnsi" w:hAnsiTheme="minorHAnsi"/>
          <w:sz w:val="24"/>
        </w:rPr>
        <w:t xml:space="preserve">Financial </w:t>
      </w:r>
      <w:r>
        <w:rPr>
          <w:rFonts w:asciiTheme="minorHAnsi" w:hAnsiTheme="minorHAnsi"/>
          <w:sz w:val="24"/>
        </w:rPr>
        <w:t>Procedures</w:t>
      </w:r>
    </w:p>
    <w:p w14:paraId="1AC88FE4" w14:textId="77777777" w:rsidR="00A443D6" w:rsidRPr="00A443D6" w:rsidRDefault="00A443D6" w:rsidP="00A443D6"/>
    <w:p w14:paraId="7CB48E08" w14:textId="41DC3F56" w:rsidR="00213F08" w:rsidRP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</w:t>
      </w:r>
      <w:r w:rsidR="0076282D">
        <w:rPr>
          <w:rFonts w:asciiTheme="minorHAnsi" w:hAnsiTheme="minorHAnsi"/>
          <w:sz w:val="24"/>
          <w:szCs w:val="24"/>
        </w:rPr>
        <w:t xml:space="preserve">Board of Directors </w:t>
      </w:r>
      <w:r w:rsidR="001C757F" w:rsidRPr="00213F08">
        <w:rPr>
          <w:rFonts w:asciiTheme="minorHAnsi" w:hAnsiTheme="minorHAnsi"/>
          <w:sz w:val="24"/>
          <w:szCs w:val="24"/>
        </w:rPr>
        <w:t>shall</w:t>
      </w:r>
      <w:r w:rsidRPr="00213F08">
        <w:rPr>
          <w:rFonts w:asciiTheme="minorHAnsi" w:hAnsiTheme="minorHAnsi"/>
          <w:sz w:val="24"/>
          <w:szCs w:val="24"/>
        </w:rPr>
        <w:t xml:space="preserve"> be responsible for the allocation and control of all </w:t>
      </w:r>
      <w:r w:rsidR="00506255">
        <w:rPr>
          <w:rFonts w:asciiTheme="minorHAnsi" w:hAnsiTheme="minorHAnsi"/>
          <w:sz w:val="24"/>
          <w:szCs w:val="24"/>
        </w:rPr>
        <w:t>Companies</w:t>
      </w:r>
      <w:r w:rsidR="00940A5D">
        <w:rPr>
          <w:rFonts w:asciiTheme="minorHAnsi" w:hAnsiTheme="minorHAnsi"/>
          <w:sz w:val="24"/>
          <w:szCs w:val="24"/>
        </w:rPr>
        <w:t xml:space="preserve">’ </w:t>
      </w:r>
      <w:r w:rsidR="00940A5D" w:rsidRPr="00213F08">
        <w:rPr>
          <w:rFonts w:asciiTheme="minorHAnsi" w:hAnsiTheme="minorHAnsi"/>
          <w:sz w:val="24"/>
          <w:szCs w:val="24"/>
        </w:rPr>
        <w:t>funds</w:t>
      </w:r>
      <w:r w:rsidRPr="00213F08">
        <w:rPr>
          <w:rFonts w:asciiTheme="minorHAnsi" w:hAnsiTheme="minorHAnsi"/>
          <w:sz w:val="24"/>
          <w:szCs w:val="24"/>
        </w:rPr>
        <w:t xml:space="preserve"> subject to this Constitution.</w:t>
      </w:r>
    </w:p>
    <w:p w14:paraId="3DADA603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490DD71E" w14:textId="1B44E90F" w:rsidR="00F11D09" w:rsidRDefault="00F11D09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EFT’s and payments </w:t>
      </w:r>
      <w:r w:rsidRPr="0076282D">
        <w:rPr>
          <w:rFonts w:asciiTheme="minorHAnsi" w:hAnsiTheme="minorHAnsi"/>
          <w:sz w:val="24"/>
          <w:szCs w:val="24"/>
        </w:rPr>
        <w:t xml:space="preserve">shall </w:t>
      </w:r>
      <w:r w:rsidR="00461DA3" w:rsidRPr="0076282D">
        <w:rPr>
          <w:rFonts w:asciiTheme="minorHAnsi" w:hAnsiTheme="minorHAnsi"/>
          <w:sz w:val="24"/>
          <w:szCs w:val="24"/>
        </w:rPr>
        <w:t xml:space="preserve">be </w:t>
      </w:r>
      <w:r w:rsidRPr="0076282D">
        <w:rPr>
          <w:rFonts w:asciiTheme="minorHAnsi" w:hAnsiTheme="minorHAnsi"/>
          <w:sz w:val="24"/>
          <w:szCs w:val="24"/>
        </w:rPr>
        <w:t>reviewed</w:t>
      </w:r>
      <w:r>
        <w:rPr>
          <w:rFonts w:asciiTheme="minorHAnsi" w:hAnsiTheme="minorHAnsi"/>
          <w:sz w:val="24"/>
          <w:szCs w:val="24"/>
        </w:rPr>
        <w:t xml:space="preserve">, </w:t>
      </w:r>
      <w:r w:rsidR="00573B02">
        <w:rPr>
          <w:rFonts w:asciiTheme="minorHAnsi" w:hAnsiTheme="minorHAnsi"/>
          <w:sz w:val="24"/>
          <w:szCs w:val="24"/>
        </w:rPr>
        <w:t>processed,</w:t>
      </w:r>
      <w:r w:rsidR="00940A5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565CE0">
        <w:rPr>
          <w:rFonts w:asciiTheme="minorHAnsi" w:hAnsiTheme="minorHAnsi"/>
          <w:sz w:val="24"/>
          <w:szCs w:val="24"/>
        </w:rPr>
        <w:t xml:space="preserve">accounted for in advance of payment </w:t>
      </w:r>
      <w:r w:rsidR="004174FE">
        <w:rPr>
          <w:rFonts w:asciiTheme="minorHAnsi" w:hAnsiTheme="minorHAnsi"/>
          <w:sz w:val="24"/>
          <w:szCs w:val="24"/>
        </w:rPr>
        <w:t>(in</w:t>
      </w:r>
      <w:r w:rsidR="00565CE0">
        <w:rPr>
          <w:rFonts w:asciiTheme="minorHAnsi" w:hAnsiTheme="minorHAnsi"/>
          <w:sz w:val="24"/>
          <w:szCs w:val="24"/>
        </w:rPr>
        <w:t xml:space="preserve"> line with the internal control procedures)</w:t>
      </w:r>
      <w:r w:rsidR="004174FE">
        <w:rPr>
          <w:rFonts w:asciiTheme="minorHAnsi" w:hAnsiTheme="minorHAnsi"/>
          <w:sz w:val="24"/>
          <w:szCs w:val="24"/>
        </w:rPr>
        <w:t xml:space="preserve">. </w:t>
      </w:r>
    </w:p>
    <w:p w14:paraId="62D39266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33FD61FE" w14:textId="49C69875" w:rsidR="00213F08" w:rsidRP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senior management personnel shall be responsible for the handling of all monies within the </w:t>
      </w:r>
      <w:r w:rsidR="003A5228">
        <w:rPr>
          <w:rFonts w:asciiTheme="minorHAnsi" w:hAnsiTheme="minorHAnsi"/>
          <w:sz w:val="24"/>
          <w:szCs w:val="24"/>
        </w:rPr>
        <w:t>Company</w:t>
      </w:r>
      <w:r w:rsidR="004174FE">
        <w:rPr>
          <w:rFonts w:asciiTheme="minorHAnsi" w:hAnsiTheme="minorHAnsi"/>
          <w:sz w:val="24"/>
          <w:szCs w:val="24"/>
        </w:rPr>
        <w:t xml:space="preserve"> </w:t>
      </w:r>
      <w:r w:rsidR="00573B02">
        <w:rPr>
          <w:rFonts w:asciiTheme="minorHAnsi" w:hAnsiTheme="minorHAnsi"/>
          <w:sz w:val="24"/>
          <w:szCs w:val="24"/>
        </w:rPr>
        <w:t>(in</w:t>
      </w:r>
      <w:r w:rsidR="004174FE">
        <w:rPr>
          <w:rFonts w:asciiTheme="minorHAnsi" w:hAnsiTheme="minorHAnsi"/>
          <w:sz w:val="24"/>
          <w:szCs w:val="24"/>
        </w:rPr>
        <w:t xml:space="preserve"> line with the internal control procedures).</w:t>
      </w:r>
    </w:p>
    <w:p w14:paraId="5D6BDB8E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1AA50C11" w14:textId="69A44159" w:rsidR="00213F08" w:rsidRP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</w:t>
      </w:r>
      <w:r w:rsidR="0076282D">
        <w:rPr>
          <w:rFonts w:asciiTheme="minorHAnsi" w:hAnsiTheme="minorHAnsi"/>
          <w:sz w:val="24"/>
          <w:szCs w:val="24"/>
        </w:rPr>
        <w:t xml:space="preserve">Board of Directors </w:t>
      </w:r>
      <w:r w:rsidR="004174FE" w:rsidRPr="00213F08">
        <w:rPr>
          <w:rFonts w:asciiTheme="minorHAnsi" w:hAnsiTheme="minorHAnsi"/>
          <w:sz w:val="24"/>
          <w:szCs w:val="24"/>
        </w:rPr>
        <w:t>shall</w:t>
      </w:r>
      <w:r w:rsidRPr="00213F08">
        <w:rPr>
          <w:rFonts w:asciiTheme="minorHAnsi" w:hAnsiTheme="minorHAnsi"/>
          <w:sz w:val="24"/>
          <w:szCs w:val="24"/>
        </w:rPr>
        <w:t xml:space="preserve"> supply written authorisation for any recurrent, </w:t>
      </w:r>
      <w:r w:rsidR="00AE14C0" w:rsidRPr="00213F08">
        <w:rPr>
          <w:rFonts w:asciiTheme="minorHAnsi" w:hAnsiTheme="minorHAnsi"/>
          <w:sz w:val="24"/>
          <w:szCs w:val="24"/>
        </w:rPr>
        <w:t>capital,</w:t>
      </w:r>
      <w:r w:rsidRPr="00213F08">
        <w:rPr>
          <w:rFonts w:asciiTheme="minorHAnsi" w:hAnsiTheme="minorHAnsi"/>
          <w:sz w:val="24"/>
          <w:szCs w:val="24"/>
        </w:rPr>
        <w:t xml:space="preserve"> or contractual expenditure </w:t>
      </w:r>
      <w:r w:rsidRPr="00AE14C0">
        <w:rPr>
          <w:rFonts w:asciiTheme="minorHAnsi" w:hAnsiTheme="minorHAnsi"/>
          <w:sz w:val="24"/>
          <w:szCs w:val="24"/>
        </w:rPr>
        <w:t>above €</w:t>
      </w:r>
      <w:r w:rsidR="00682DD0" w:rsidRPr="00AE14C0">
        <w:rPr>
          <w:rFonts w:asciiTheme="minorHAnsi" w:hAnsiTheme="minorHAnsi"/>
          <w:sz w:val="24"/>
          <w:szCs w:val="24"/>
        </w:rPr>
        <w:t>3</w:t>
      </w:r>
      <w:r w:rsidRPr="00AE14C0">
        <w:rPr>
          <w:rFonts w:asciiTheme="minorHAnsi" w:hAnsiTheme="minorHAnsi"/>
          <w:sz w:val="24"/>
          <w:szCs w:val="24"/>
        </w:rPr>
        <w:t>000</w:t>
      </w:r>
      <w:r w:rsidRPr="00213F08">
        <w:rPr>
          <w:rFonts w:asciiTheme="minorHAnsi" w:hAnsiTheme="minorHAnsi"/>
          <w:sz w:val="24"/>
          <w:szCs w:val="24"/>
        </w:rPr>
        <w:t xml:space="preserve"> for any of the </w:t>
      </w:r>
      <w:r w:rsidR="00682DD0">
        <w:rPr>
          <w:rFonts w:asciiTheme="minorHAnsi" w:hAnsiTheme="minorHAnsi"/>
          <w:sz w:val="24"/>
          <w:szCs w:val="24"/>
        </w:rPr>
        <w:t>Company’</w:t>
      </w:r>
      <w:r w:rsidR="00682DD0" w:rsidRPr="00213F08">
        <w:rPr>
          <w:rFonts w:asciiTheme="minorHAnsi" w:hAnsiTheme="minorHAnsi"/>
          <w:sz w:val="24"/>
          <w:szCs w:val="24"/>
        </w:rPr>
        <w:t>s</w:t>
      </w:r>
      <w:r w:rsidRPr="00213F08">
        <w:rPr>
          <w:rFonts w:asciiTheme="minorHAnsi" w:hAnsiTheme="minorHAnsi"/>
          <w:sz w:val="24"/>
          <w:szCs w:val="24"/>
        </w:rPr>
        <w:t xml:space="preserve"> activities to the senior management personnel to ensure that due regard is given to </w:t>
      </w:r>
      <w:r w:rsidR="003A5228">
        <w:rPr>
          <w:rFonts w:asciiTheme="minorHAnsi" w:hAnsiTheme="minorHAnsi"/>
          <w:sz w:val="24"/>
          <w:szCs w:val="24"/>
        </w:rPr>
        <w:t xml:space="preserve">Companies’ </w:t>
      </w:r>
      <w:r w:rsidRPr="00213F08">
        <w:rPr>
          <w:rFonts w:asciiTheme="minorHAnsi" w:hAnsiTheme="minorHAnsi"/>
          <w:sz w:val="24"/>
          <w:szCs w:val="24"/>
        </w:rPr>
        <w:t>cash flow.</w:t>
      </w:r>
    </w:p>
    <w:p w14:paraId="6A958B6D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48CCA3E5" w14:textId="0DD2C9D4" w:rsidR="00213F08" w:rsidRP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</w:t>
      </w:r>
      <w:r w:rsidR="0076282D">
        <w:rPr>
          <w:rFonts w:asciiTheme="minorHAnsi" w:hAnsiTheme="minorHAnsi"/>
          <w:sz w:val="24"/>
          <w:szCs w:val="24"/>
        </w:rPr>
        <w:t xml:space="preserve">Board of Directors through the </w:t>
      </w:r>
      <w:r w:rsidR="008C50B4">
        <w:rPr>
          <w:rFonts w:asciiTheme="minorHAnsi" w:hAnsiTheme="minorHAnsi"/>
          <w:sz w:val="24"/>
          <w:szCs w:val="24"/>
        </w:rPr>
        <w:t xml:space="preserve">Senior </w:t>
      </w:r>
      <w:r w:rsidR="008C50B4" w:rsidRPr="00213F08">
        <w:rPr>
          <w:rFonts w:asciiTheme="minorHAnsi" w:hAnsiTheme="minorHAnsi"/>
          <w:sz w:val="24"/>
          <w:szCs w:val="24"/>
        </w:rPr>
        <w:t xml:space="preserve">Management </w:t>
      </w:r>
      <w:r w:rsidRPr="00213F08">
        <w:rPr>
          <w:rFonts w:asciiTheme="minorHAnsi" w:hAnsiTheme="minorHAnsi"/>
          <w:sz w:val="24"/>
          <w:szCs w:val="24"/>
        </w:rPr>
        <w:t xml:space="preserve">shall incur contractual obligations on behalf of the </w:t>
      </w:r>
      <w:r w:rsidR="00C47512">
        <w:rPr>
          <w:rFonts w:asciiTheme="minorHAnsi" w:hAnsiTheme="minorHAnsi"/>
          <w:sz w:val="24"/>
          <w:szCs w:val="24"/>
        </w:rPr>
        <w:t>Company</w:t>
      </w:r>
      <w:r w:rsidRPr="00213F08">
        <w:rPr>
          <w:rFonts w:asciiTheme="minorHAnsi" w:hAnsiTheme="minorHAnsi"/>
          <w:sz w:val="24"/>
          <w:szCs w:val="24"/>
        </w:rPr>
        <w:t xml:space="preserve"> in pursuance of the aims and objectives of </w:t>
      </w:r>
      <w:r w:rsidR="00C47512">
        <w:rPr>
          <w:rFonts w:asciiTheme="minorHAnsi" w:hAnsiTheme="minorHAnsi"/>
          <w:sz w:val="24"/>
          <w:szCs w:val="24"/>
        </w:rPr>
        <w:t>the Company</w:t>
      </w:r>
      <w:r w:rsidRPr="00213F08">
        <w:rPr>
          <w:rFonts w:asciiTheme="minorHAnsi" w:hAnsiTheme="minorHAnsi"/>
          <w:sz w:val="24"/>
          <w:szCs w:val="24"/>
        </w:rPr>
        <w:t xml:space="preserve"> policy.</w:t>
      </w:r>
    </w:p>
    <w:p w14:paraId="19050A78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6DB8591D" w14:textId="0612C465" w:rsidR="00213F08" w:rsidRP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senior management personnel shall be jointly responsible with the </w:t>
      </w:r>
      <w:r w:rsidR="00682DD0">
        <w:rPr>
          <w:rFonts w:asciiTheme="minorHAnsi" w:hAnsiTheme="minorHAnsi"/>
          <w:sz w:val="24"/>
          <w:szCs w:val="24"/>
        </w:rPr>
        <w:t>Board of Director’s</w:t>
      </w:r>
      <w:r w:rsidRPr="00213F08">
        <w:rPr>
          <w:rFonts w:asciiTheme="minorHAnsi" w:hAnsiTheme="minorHAnsi"/>
          <w:sz w:val="24"/>
          <w:szCs w:val="24"/>
        </w:rPr>
        <w:t xml:space="preserve"> for drawing attention to adverse fiscal trends. </w:t>
      </w:r>
    </w:p>
    <w:p w14:paraId="5979EF32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543F8DF8" w14:textId="7755D1F4" w:rsidR="00213F08" w:rsidRP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>The senior management personnel shall be responsible for ensuring there are robust financial procedures available in a manual.  Training on the relevant procedures must be provided for incoming staff and it is the senior management’s duty to enforce the financial procedures and report continuing bre</w:t>
      </w:r>
      <w:r w:rsidR="00E23441">
        <w:rPr>
          <w:rFonts w:asciiTheme="minorHAnsi" w:hAnsiTheme="minorHAnsi"/>
          <w:sz w:val="24"/>
          <w:szCs w:val="24"/>
        </w:rPr>
        <w:t>a</w:t>
      </w:r>
      <w:r w:rsidRPr="00213F08">
        <w:rPr>
          <w:rFonts w:asciiTheme="minorHAnsi" w:hAnsiTheme="minorHAnsi"/>
          <w:sz w:val="24"/>
          <w:szCs w:val="24"/>
        </w:rPr>
        <w:t>ches of financial procedures to the</w:t>
      </w:r>
      <w:r w:rsidR="0076282D">
        <w:rPr>
          <w:rFonts w:asciiTheme="minorHAnsi" w:hAnsiTheme="minorHAnsi"/>
          <w:sz w:val="24"/>
          <w:szCs w:val="24"/>
        </w:rPr>
        <w:t xml:space="preserve"> Board of Directors.</w:t>
      </w:r>
      <w:r w:rsidRPr="00213F08">
        <w:rPr>
          <w:rFonts w:asciiTheme="minorHAnsi" w:hAnsiTheme="minorHAnsi"/>
          <w:sz w:val="24"/>
          <w:szCs w:val="24"/>
        </w:rPr>
        <w:t xml:space="preserve"> </w:t>
      </w:r>
    </w:p>
    <w:p w14:paraId="11EF2627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2536343E" w14:textId="35DA4754" w:rsidR="00213F08" w:rsidRP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No order shall be placed for goods and services unless accompanied by a Purchase Order </w:t>
      </w:r>
      <w:r w:rsidR="00573B02">
        <w:rPr>
          <w:rFonts w:asciiTheme="minorHAnsi" w:hAnsiTheme="minorHAnsi"/>
          <w:sz w:val="24"/>
          <w:szCs w:val="24"/>
        </w:rPr>
        <w:t>Number and</w:t>
      </w:r>
      <w:r w:rsidRPr="00213F08">
        <w:rPr>
          <w:rFonts w:asciiTheme="minorHAnsi" w:hAnsiTheme="minorHAnsi"/>
          <w:sz w:val="24"/>
          <w:szCs w:val="24"/>
        </w:rPr>
        <w:t xml:space="preserve"> following the purchase order procedure set down by senior management. The </w:t>
      </w:r>
      <w:r w:rsidR="003A5228">
        <w:rPr>
          <w:rFonts w:asciiTheme="minorHAnsi" w:hAnsiTheme="minorHAnsi"/>
          <w:sz w:val="24"/>
          <w:szCs w:val="24"/>
        </w:rPr>
        <w:t>Company</w:t>
      </w:r>
      <w:r w:rsidRPr="00213F08">
        <w:rPr>
          <w:rFonts w:asciiTheme="minorHAnsi" w:hAnsiTheme="minorHAnsi"/>
          <w:sz w:val="24"/>
          <w:szCs w:val="24"/>
        </w:rPr>
        <w:t xml:space="preserve"> shall reserve the right not to pay for goods or services </w:t>
      </w:r>
      <w:r w:rsidRPr="00213F08">
        <w:rPr>
          <w:rFonts w:asciiTheme="minorHAnsi" w:hAnsiTheme="minorHAnsi"/>
          <w:sz w:val="24"/>
          <w:szCs w:val="24"/>
        </w:rPr>
        <w:lastRenderedPageBreak/>
        <w:t xml:space="preserve">unless ordered officially in which case payment would be the responsibility of the </w:t>
      </w:r>
      <w:r w:rsidR="0076282D">
        <w:rPr>
          <w:rFonts w:asciiTheme="minorHAnsi" w:hAnsiTheme="minorHAnsi"/>
          <w:sz w:val="24"/>
          <w:szCs w:val="24"/>
        </w:rPr>
        <w:t xml:space="preserve">individual </w:t>
      </w:r>
      <w:r w:rsidRPr="00213F08">
        <w:rPr>
          <w:rFonts w:asciiTheme="minorHAnsi" w:hAnsiTheme="minorHAnsi"/>
          <w:sz w:val="24"/>
          <w:szCs w:val="24"/>
        </w:rPr>
        <w:t>placing the order.</w:t>
      </w:r>
    </w:p>
    <w:p w14:paraId="318A4744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2B7EFD80" w14:textId="1E976855" w:rsidR="00213F08" w:rsidRP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>The accounts of the</w:t>
      </w:r>
      <w:r w:rsidR="00C569D1">
        <w:rPr>
          <w:rFonts w:asciiTheme="minorHAnsi" w:hAnsiTheme="minorHAnsi"/>
          <w:sz w:val="24"/>
          <w:szCs w:val="24"/>
        </w:rPr>
        <w:t xml:space="preserve"> Company</w:t>
      </w:r>
      <w:r w:rsidRPr="00213F08">
        <w:rPr>
          <w:rFonts w:asciiTheme="minorHAnsi" w:hAnsiTheme="minorHAnsi"/>
          <w:sz w:val="24"/>
          <w:szCs w:val="24"/>
        </w:rPr>
        <w:t xml:space="preserve"> shall be audited by a qualified external auditor at the end of each financial year</w:t>
      </w:r>
      <w:r w:rsidR="00305249">
        <w:rPr>
          <w:rFonts w:asciiTheme="minorHAnsi" w:hAnsiTheme="minorHAnsi"/>
          <w:sz w:val="24"/>
          <w:szCs w:val="24"/>
        </w:rPr>
        <w:t xml:space="preserve"> in advance of its annual ARD</w:t>
      </w:r>
      <w:r w:rsidRPr="00213F08">
        <w:rPr>
          <w:rFonts w:asciiTheme="minorHAnsi" w:hAnsiTheme="minorHAnsi"/>
          <w:sz w:val="24"/>
          <w:szCs w:val="24"/>
        </w:rPr>
        <w:t xml:space="preserve"> and presented at the </w:t>
      </w:r>
      <w:r w:rsidR="00573B02">
        <w:rPr>
          <w:rFonts w:asciiTheme="minorHAnsi" w:hAnsiTheme="minorHAnsi"/>
          <w:sz w:val="24"/>
          <w:szCs w:val="24"/>
        </w:rPr>
        <w:t>AGM.</w:t>
      </w:r>
    </w:p>
    <w:p w14:paraId="52974B90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ind w:left="716"/>
        <w:rPr>
          <w:rFonts w:asciiTheme="minorHAnsi" w:hAnsiTheme="minorHAnsi"/>
          <w:sz w:val="24"/>
          <w:szCs w:val="24"/>
        </w:rPr>
      </w:pPr>
    </w:p>
    <w:p w14:paraId="41CFDC36" w14:textId="20DCD2FF" w:rsidR="00213F08" w:rsidRDefault="00213F08" w:rsidP="00A443D6">
      <w:pPr>
        <w:pStyle w:val="Heading3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>The</w:t>
      </w:r>
      <w:r w:rsidR="00C569D1">
        <w:rPr>
          <w:rFonts w:asciiTheme="minorHAnsi" w:hAnsiTheme="minorHAnsi"/>
          <w:sz w:val="24"/>
          <w:szCs w:val="24"/>
        </w:rPr>
        <w:t xml:space="preserve"> Company</w:t>
      </w:r>
      <w:r w:rsidRPr="00213F08">
        <w:rPr>
          <w:rFonts w:asciiTheme="minorHAnsi" w:hAnsiTheme="minorHAnsi"/>
          <w:sz w:val="24"/>
          <w:szCs w:val="24"/>
        </w:rPr>
        <w:t xml:space="preserve"> accepts no liability for overdrafts or debts incurred by Clubs, Societies, or individuals connected with or recognised by the</w:t>
      </w:r>
      <w:r w:rsidR="00C47512">
        <w:rPr>
          <w:rFonts w:asciiTheme="minorHAnsi" w:hAnsiTheme="minorHAnsi"/>
          <w:sz w:val="24"/>
          <w:szCs w:val="24"/>
        </w:rPr>
        <w:t xml:space="preserve"> Company.</w:t>
      </w:r>
    </w:p>
    <w:p w14:paraId="17DB4F01" w14:textId="5372A1E5" w:rsidR="00C47512" w:rsidRDefault="00C47512" w:rsidP="0076282D"/>
    <w:p w14:paraId="6FB9B870" w14:textId="77777777" w:rsidR="00C47512" w:rsidRPr="00C47512" w:rsidRDefault="00C47512" w:rsidP="0076282D"/>
    <w:p w14:paraId="5E3FCCBF" w14:textId="15A6398B" w:rsidR="00213F08" w:rsidRDefault="00A443D6" w:rsidP="0076282D">
      <w:pPr>
        <w:pStyle w:val="Heading2"/>
        <w:numPr>
          <w:ilvl w:val="0"/>
          <w:numId w:val="0"/>
        </w:numPr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3.   </w:t>
      </w:r>
      <w:r w:rsidR="00213F08" w:rsidRPr="00213F08">
        <w:rPr>
          <w:rFonts w:asciiTheme="minorHAnsi" w:hAnsiTheme="minorHAnsi"/>
          <w:sz w:val="24"/>
        </w:rPr>
        <w:t xml:space="preserve">Financial </w:t>
      </w:r>
      <w:r>
        <w:rPr>
          <w:rFonts w:asciiTheme="minorHAnsi" w:hAnsiTheme="minorHAnsi"/>
          <w:sz w:val="24"/>
        </w:rPr>
        <w:t>accounts and reporting</w:t>
      </w:r>
    </w:p>
    <w:p w14:paraId="17FD7F0E" w14:textId="77777777" w:rsidR="00A443D6" w:rsidRPr="00A443D6" w:rsidRDefault="00A443D6" w:rsidP="00A443D6"/>
    <w:p w14:paraId="509EA004" w14:textId="4F2046C1" w:rsidR="00213F08" w:rsidRDefault="00213F08" w:rsidP="00A443D6">
      <w:pPr>
        <w:pStyle w:val="Heading3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</w:t>
      </w:r>
      <w:r w:rsidR="00C569D1">
        <w:rPr>
          <w:rFonts w:asciiTheme="minorHAnsi" w:hAnsiTheme="minorHAnsi"/>
          <w:sz w:val="24"/>
          <w:szCs w:val="24"/>
        </w:rPr>
        <w:t xml:space="preserve">Senior </w:t>
      </w:r>
      <w:r w:rsidR="00C569D1" w:rsidRPr="00213F08">
        <w:rPr>
          <w:rFonts w:asciiTheme="minorHAnsi" w:hAnsiTheme="minorHAnsi"/>
          <w:sz w:val="24"/>
          <w:szCs w:val="24"/>
        </w:rPr>
        <w:t xml:space="preserve">Management </w:t>
      </w:r>
      <w:r w:rsidR="00C47512">
        <w:rPr>
          <w:rFonts w:asciiTheme="minorHAnsi" w:hAnsiTheme="minorHAnsi"/>
          <w:sz w:val="24"/>
          <w:szCs w:val="24"/>
        </w:rPr>
        <w:t xml:space="preserve">Team </w:t>
      </w:r>
      <w:r w:rsidR="00C47512" w:rsidRPr="00213F08">
        <w:rPr>
          <w:rFonts w:asciiTheme="minorHAnsi" w:hAnsiTheme="minorHAnsi"/>
          <w:sz w:val="24"/>
          <w:szCs w:val="24"/>
        </w:rPr>
        <w:t>shall</w:t>
      </w:r>
      <w:r w:rsidRPr="00213F08">
        <w:rPr>
          <w:rFonts w:asciiTheme="minorHAnsi" w:hAnsiTheme="minorHAnsi"/>
          <w:sz w:val="24"/>
          <w:szCs w:val="24"/>
        </w:rPr>
        <w:t xml:space="preserve"> be responsible for the presentation of annual audited accounts relating to the </w:t>
      </w:r>
      <w:r w:rsidR="00C569D1">
        <w:rPr>
          <w:rFonts w:asciiTheme="minorHAnsi" w:hAnsiTheme="minorHAnsi"/>
          <w:sz w:val="24"/>
          <w:szCs w:val="24"/>
        </w:rPr>
        <w:t>Companies a</w:t>
      </w:r>
      <w:r w:rsidRPr="00213F08">
        <w:rPr>
          <w:rFonts w:asciiTheme="minorHAnsi" w:hAnsiTheme="minorHAnsi"/>
          <w:sz w:val="24"/>
          <w:szCs w:val="24"/>
        </w:rPr>
        <w:t>ctivities.</w:t>
      </w:r>
    </w:p>
    <w:p w14:paraId="24472E56" w14:textId="77777777" w:rsidR="00A443D6" w:rsidRPr="00A443D6" w:rsidRDefault="00A443D6" w:rsidP="00A443D6"/>
    <w:p w14:paraId="706D911E" w14:textId="0D12F29C" w:rsidR="00213F08" w:rsidRPr="00213F08" w:rsidRDefault="00213F08" w:rsidP="00A443D6">
      <w:pPr>
        <w:pStyle w:val="Heading3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These shall consist of, as a minimum, </w:t>
      </w:r>
      <w:r w:rsidR="00C569D1">
        <w:rPr>
          <w:rFonts w:asciiTheme="minorHAnsi" w:hAnsiTheme="minorHAnsi"/>
          <w:sz w:val="24"/>
          <w:szCs w:val="24"/>
        </w:rPr>
        <w:t xml:space="preserve">a Director’s Report (including a statement of the Directors Responsibilities), </w:t>
      </w:r>
      <w:r w:rsidR="00C569D1" w:rsidRPr="00213F08">
        <w:rPr>
          <w:rFonts w:asciiTheme="minorHAnsi" w:hAnsiTheme="minorHAnsi"/>
          <w:sz w:val="24"/>
          <w:szCs w:val="24"/>
        </w:rPr>
        <w:t>a</w:t>
      </w:r>
      <w:r w:rsidRPr="00213F08">
        <w:rPr>
          <w:rFonts w:asciiTheme="minorHAnsi" w:hAnsiTheme="minorHAnsi"/>
          <w:sz w:val="24"/>
          <w:szCs w:val="24"/>
        </w:rPr>
        <w:t xml:space="preserve"> profit and loss account, </w:t>
      </w:r>
      <w:r w:rsidR="00C569D1">
        <w:rPr>
          <w:rFonts w:asciiTheme="minorHAnsi" w:hAnsiTheme="minorHAnsi"/>
          <w:sz w:val="24"/>
          <w:szCs w:val="24"/>
        </w:rPr>
        <w:t xml:space="preserve">a </w:t>
      </w:r>
      <w:r w:rsidR="00C569D1" w:rsidRPr="00213F08">
        <w:rPr>
          <w:rFonts w:asciiTheme="minorHAnsi" w:hAnsiTheme="minorHAnsi"/>
          <w:sz w:val="24"/>
          <w:szCs w:val="24"/>
        </w:rPr>
        <w:t xml:space="preserve">balance sheet </w:t>
      </w:r>
      <w:r w:rsidRPr="00213F08">
        <w:rPr>
          <w:rFonts w:asciiTheme="minorHAnsi" w:hAnsiTheme="minorHAnsi"/>
          <w:sz w:val="24"/>
          <w:szCs w:val="24"/>
        </w:rPr>
        <w:t>and supporting notes to the accounts as well as comparative figures from previous session’s accounts.</w:t>
      </w:r>
      <w:r w:rsidR="00C569D1">
        <w:rPr>
          <w:rFonts w:asciiTheme="minorHAnsi" w:hAnsiTheme="minorHAnsi"/>
          <w:sz w:val="24"/>
          <w:szCs w:val="24"/>
        </w:rPr>
        <w:t xml:space="preserve"> All the above will be in compliance with the presentation of Financial Statements under FRS 102</w:t>
      </w:r>
    </w:p>
    <w:p w14:paraId="1B8275A8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366519AB" w14:textId="59C95303" w:rsidR="00213F08" w:rsidRPr="00213F08" w:rsidRDefault="00213F08" w:rsidP="00A443D6">
      <w:pPr>
        <w:pStyle w:val="Heading3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>The accounts shall be drawn up to the 30th of September each year.</w:t>
      </w:r>
    </w:p>
    <w:p w14:paraId="4BBDCC3A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5F969301" w14:textId="76E86028" w:rsidR="00213F08" w:rsidRPr="00213F08" w:rsidRDefault="00213F08" w:rsidP="00A443D6">
      <w:pPr>
        <w:pStyle w:val="Heading3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The </w:t>
      </w:r>
      <w:r w:rsidR="0076282D">
        <w:rPr>
          <w:rFonts w:asciiTheme="minorHAnsi" w:hAnsiTheme="minorHAnsi"/>
          <w:sz w:val="24"/>
          <w:szCs w:val="24"/>
        </w:rPr>
        <w:t xml:space="preserve">Board of Directors </w:t>
      </w:r>
      <w:r w:rsidRPr="00213F08">
        <w:rPr>
          <w:rFonts w:asciiTheme="minorHAnsi" w:hAnsiTheme="minorHAnsi"/>
          <w:sz w:val="24"/>
          <w:szCs w:val="24"/>
        </w:rPr>
        <w:t>shall receive regular management accounts and financial statements from the senior management personnel.</w:t>
      </w:r>
    </w:p>
    <w:p w14:paraId="6FAD0F7D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44FAC01E" w14:textId="4B50A3E9" w:rsidR="00213F08" w:rsidRPr="00213F08" w:rsidRDefault="00213F08" w:rsidP="00A443D6">
      <w:pPr>
        <w:pStyle w:val="Heading3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13F08">
        <w:rPr>
          <w:rFonts w:asciiTheme="minorHAnsi" w:hAnsiTheme="minorHAnsi"/>
          <w:sz w:val="24"/>
          <w:szCs w:val="24"/>
        </w:rPr>
        <w:t xml:space="preserve">Where financial reports are being presented to </w:t>
      </w:r>
      <w:r w:rsidR="006C7639">
        <w:rPr>
          <w:rFonts w:asciiTheme="minorHAnsi" w:hAnsiTheme="minorHAnsi"/>
          <w:sz w:val="24"/>
          <w:szCs w:val="24"/>
        </w:rPr>
        <w:t xml:space="preserve">Board of </w:t>
      </w:r>
      <w:r w:rsidR="00573B02">
        <w:rPr>
          <w:rFonts w:asciiTheme="minorHAnsi" w:hAnsiTheme="minorHAnsi"/>
          <w:sz w:val="24"/>
          <w:szCs w:val="24"/>
        </w:rPr>
        <w:t>Directors,</w:t>
      </w:r>
      <w:r w:rsidRPr="00213F08">
        <w:rPr>
          <w:rFonts w:asciiTheme="minorHAnsi" w:hAnsiTheme="minorHAnsi"/>
          <w:sz w:val="24"/>
          <w:szCs w:val="24"/>
        </w:rPr>
        <w:t xml:space="preserve"> such</w:t>
      </w:r>
      <w:r w:rsidR="004E666D">
        <w:rPr>
          <w:rFonts w:asciiTheme="minorHAnsi" w:hAnsiTheme="minorHAnsi"/>
          <w:sz w:val="24"/>
          <w:szCs w:val="24"/>
        </w:rPr>
        <w:t xml:space="preserve"> as</w:t>
      </w:r>
      <w:r w:rsidR="00600931">
        <w:rPr>
          <w:rFonts w:asciiTheme="minorHAnsi" w:hAnsiTheme="minorHAnsi"/>
          <w:sz w:val="24"/>
          <w:szCs w:val="24"/>
        </w:rPr>
        <w:t xml:space="preserve"> </w:t>
      </w:r>
      <w:r w:rsidR="00600931" w:rsidRPr="00600931">
        <w:rPr>
          <w:rFonts w:asciiTheme="minorHAnsi" w:hAnsiTheme="minorHAnsi"/>
          <w:sz w:val="24"/>
          <w:szCs w:val="24"/>
        </w:rPr>
        <w:t>M</w:t>
      </w:r>
      <w:r w:rsidR="007C3E84" w:rsidRPr="00600931">
        <w:rPr>
          <w:rFonts w:asciiTheme="minorHAnsi" w:hAnsiTheme="minorHAnsi"/>
          <w:sz w:val="24"/>
          <w:szCs w:val="24"/>
        </w:rPr>
        <w:t>anagement accounts</w:t>
      </w:r>
      <w:r w:rsidR="00600931" w:rsidRPr="00600931">
        <w:rPr>
          <w:rFonts w:asciiTheme="minorHAnsi" w:hAnsiTheme="minorHAnsi"/>
          <w:sz w:val="24"/>
          <w:szCs w:val="24"/>
        </w:rPr>
        <w:t>,</w:t>
      </w:r>
      <w:r w:rsidR="00600931">
        <w:rPr>
          <w:rFonts w:asciiTheme="minorHAnsi" w:hAnsiTheme="minorHAnsi"/>
          <w:sz w:val="24"/>
          <w:szCs w:val="24"/>
        </w:rPr>
        <w:t xml:space="preserve"> Annual Accounts and associated notes</w:t>
      </w:r>
      <w:r w:rsidR="00B7723D">
        <w:rPr>
          <w:rFonts w:asciiTheme="minorHAnsi" w:hAnsiTheme="minorHAnsi"/>
          <w:sz w:val="24"/>
          <w:szCs w:val="24"/>
        </w:rPr>
        <w:t>,</w:t>
      </w:r>
      <w:r w:rsidR="00B869D7">
        <w:rPr>
          <w:rFonts w:asciiTheme="minorHAnsi" w:hAnsiTheme="minorHAnsi"/>
          <w:sz w:val="24"/>
          <w:szCs w:val="24"/>
        </w:rPr>
        <w:t xml:space="preserve"> </w:t>
      </w:r>
      <w:r w:rsidRPr="00213F08">
        <w:rPr>
          <w:rFonts w:asciiTheme="minorHAnsi" w:hAnsiTheme="minorHAnsi"/>
          <w:sz w:val="24"/>
          <w:szCs w:val="24"/>
        </w:rPr>
        <w:t xml:space="preserve">accounts shall be sent for inspection two university days before the meeting or posted on the website for the </w:t>
      </w:r>
      <w:r w:rsidR="004E666D">
        <w:rPr>
          <w:rFonts w:asciiTheme="minorHAnsi" w:hAnsiTheme="minorHAnsi"/>
          <w:sz w:val="24"/>
          <w:szCs w:val="24"/>
        </w:rPr>
        <w:t>Board Meeting</w:t>
      </w:r>
      <w:r w:rsidRPr="00213F08">
        <w:rPr>
          <w:rFonts w:asciiTheme="minorHAnsi" w:hAnsiTheme="minorHAnsi"/>
          <w:sz w:val="24"/>
          <w:szCs w:val="24"/>
        </w:rPr>
        <w:t xml:space="preserve"> to ensure proper opportunity to have clarification sought.  Accounts shall be stated as part of the agenda as a separate item of business.</w:t>
      </w:r>
    </w:p>
    <w:p w14:paraId="4B44FE1D" w14:textId="77777777" w:rsidR="00A443D6" w:rsidRDefault="00A443D6" w:rsidP="00A443D6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62A9215A" w14:textId="5D381330" w:rsidR="00213F08" w:rsidRPr="00213F08" w:rsidRDefault="00213F08" w:rsidP="00A443D6">
      <w:pPr>
        <w:pStyle w:val="Heading3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76282D">
        <w:rPr>
          <w:rFonts w:asciiTheme="minorHAnsi" w:hAnsiTheme="minorHAnsi"/>
          <w:sz w:val="24"/>
          <w:szCs w:val="24"/>
        </w:rPr>
        <w:t xml:space="preserve">See </w:t>
      </w:r>
      <w:r w:rsidR="00B7723D" w:rsidRPr="0076282D">
        <w:rPr>
          <w:rFonts w:asciiTheme="minorHAnsi" w:hAnsiTheme="minorHAnsi"/>
          <w:sz w:val="24"/>
          <w:szCs w:val="24"/>
        </w:rPr>
        <w:t>Bye Law 1: Rights, Decision-making and Definitions</w:t>
      </w:r>
      <w:r w:rsidRPr="00213F08">
        <w:rPr>
          <w:rFonts w:asciiTheme="minorHAnsi" w:hAnsiTheme="minorHAnsi"/>
          <w:sz w:val="24"/>
          <w:szCs w:val="24"/>
        </w:rPr>
        <w:t xml:space="preserve"> for clarification on the term ‘Senior Management Personnel’.</w:t>
      </w:r>
    </w:p>
    <w:p w14:paraId="0D716D77" w14:textId="77777777" w:rsidR="00213F08" w:rsidRPr="00213F08" w:rsidRDefault="00213F08" w:rsidP="00A443D6">
      <w:pPr>
        <w:rPr>
          <w:rFonts w:asciiTheme="minorHAnsi" w:hAnsiTheme="minorHAnsi"/>
          <w:sz w:val="24"/>
        </w:rPr>
      </w:pPr>
    </w:p>
    <w:p w14:paraId="43F84140" w14:textId="77777777" w:rsidR="006B0723" w:rsidRPr="00213F08" w:rsidRDefault="006B0723" w:rsidP="0076282D">
      <w:pPr>
        <w:rPr>
          <w:sz w:val="24"/>
        </w:rPr>
      </w:pPr>
    </w:p>
    <w:sectPr w:rsidR="006B0723" w:rsidRPr="00213F08" w:rsidSect="0093208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3441" w14:textId="77777777" w:rsidR="00B0049F" w:rsidRDefault="00B0049F" w:rsidP="00A443D6">
      <w:r>
        <w:separator/>
      </w:r>
    </w:p>
  </w:endnote>
  <w:endnote w:type="continuationSeparator" w:id="0">
    <w:p w14:paraId="43E6D446" w14:textId="77777777" w:rsidR="00B0049F" w:rsidRDefault="00B0049F" w:rsidP="00A4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91D3" w14:textId="77777777" w:rsidR="00B0049F" w:rsidRDefault="00B0049F" w:rsidP="00A443D6">
      <w:r>
        <w:separator/>
      </w:r>
    </w:p>
  </w:footnote>
  <w:footnote w:type="continuationSeparator" w:id="0">
    <w:p w14:paraId="75B7A526" w14:textId="77777777" w:rsidR="00B0049F" w:rsidRDefault="00B0049F" w:rsidP="00A4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13D" w14:textId="77777777" w:rsidR="00400C37" w:rsidRDefault="00400C37" w:rsidP="00400C37">
    <w:pPr>
      <w:pStyle w:val="Header"/>
    </w:pPr>
    <w:r>
      <w:t>For presentation to Student Council on 27 May 2021</w:t>
    </w:r>
  </w:p>
  <w:p w14:paraId="483C33C8" w14:textId="4B950140" w:rsidR="00A443D6" w:rsidRDefault="00A44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E2C"/>
    <w:multiLevelType w:val="hybridMultilevel"/>
    <w:tmpl w:val="1638B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2DA"/>
    <w:multiLevelType w:val="hybridMultilevel"/>
    <w:tmpl w:val="CF14E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1B5"/>
    <w:multiLevelType w:val="multilevel"/>
    <w:tmpl w:val="6DC221C2"/>
    <w:lvl w:ilvl="0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"/>
      <w:lvlRestart w:val="0"/>
      <w:lvlText w:val="Article %1%2."/>
      <w:lvlJc w:val="right"/>
      <w:pPr>
        <w:tabs>
          <w:tab w:val="num" w:pos="792"/>
        </w:tabs>
        <w:ind w:left="-288" w:firstLine="288"/>
      </w:pPr>
      <w:rPr>
        <w:rFonts w:cs="Times New Roman" w:hint="default"/>
        <w:b/>
      </w:rPr>
    </w:lvl>
    <w:lvl w:ilvl="2">
      <w:start w:val="1"/>
      <w:numFmt w:val="decimal"/>
      <w:lvlText w:val="%3. 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3">
      <w:start w:val="1"/>
      <w:numFmt w:val="decimal"/>
      <w:lvlText w:val="%4°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Century Gothic" w:hAnsi="Century Gothic" w:cs="Times New Roman" w:hint="default"/>
        <w:b w:val="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30D50B43"/>
    <w:multiLevelType w:val="hybridMultilevel"/>
    <w:tmpl w:val="72D6F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32A9"/>
    <w:multiLevelType w:val="multilevel"/>
    <w:tmpl w:val="51DA9F00"/>
    <w:lvl w:ilvl="0">
      <w:start w:val="1"/>
      <w:numFmt w:val="none"/>
      <w:pStyle w:val="Heading1"/>
      <w:lvlText w:val="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Heading2"/>
      <w:lvlText w:val="Article %1%2."/>
      <w:lvlJc w:val="right"/>
      <w:pPr>
        <w:tabs>
          <w:tab w:val="num" w:pos="792"/>
        </w:tabs>
        <w:ind w:left="-288" w:firstLine="288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3. 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</w:rPr>
    </w:lvl>
    <w:lvl w:ilvl="3">
      <w:start w:val="1"/>
      <w:numFmt w:val="decimal"/>
      <w:pStyle w:val="Heading4"/>
      <w:lvlText w:val="%4°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ascii="Century Gothic" w:hAnsi="Century Gothic" w:cs="Times New Roman" w:hint="default"/>
        <w:b w:val="0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 w15:restartNumberingAfterBreak="0">
    <w:nsid w:val="7C063648"/>
    <w:multiLevelType w:val="hybridMultilevel"/>
    <w:tmpl w:val="4BCA0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2033">
    <w:abstractNumId w:val="4"/>
  </w:num>
  <w:num w:numId="2" w16cid:durableId="405759378">
    <w:abstractNumId w:val="2"/>
  </w:num>
  <w:num w:numId="3" w16cid:durableId="833841884">
    <w:abstractNumId w:val="5"/>
  </w:num>
  <w:num w:numId="4" w16cid:durableId="7487916">
    <w:abstractNumId w:val="1"/>
  </w:num>
  <w:num w:numId="5" w16cid:durableId="1410880211">
    <w:abstractNumId w:val="0"/>
  </w:num>
  <w:num w:numId="6" w16cid:durableId="506557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8"/>
    <w:rsid w:val="000A61C8"/>
    <w:rsid w:val="001C757F"/>
    <w:rsid w:val="001F6884"/>
    <w:rsid w:val="002129B2"/>
    <w:rsid w:val="00213F08"/>
    <w:rsid w:val="00263BA9"/>
    <w:rsid w:val="002B3722"/>
    <w:rsid w:val="00305249"/>
    <w:rsid w:val="0033473D"/>
    <w:rsid w:val="00374842"/>
    <w:rsid w:val="00396193"/>
    <w:rsid w:val="003A5228"/>
    <w:rsid w:val="00400C37"/>
    <w:rsid w:val="004174FE"/>
    <w:rsid w:val="004372F8"/>
    <w:rsid w:val="00455621"/>
    <w:rsid w:val="00461DA3"/>
    <w:rsid w:val="00487DBE"/>
    <w:rsid w:val="004D6F06"/>
    <w:rsid w:val="004E666D"/>
    <w:rsid w:val="00506255"/>
    <w:rsid w:val="00554557"/>
    <w:rsid w:val="00565CE0"/>
    <w:rsid w:val="00573B02"/>
    <w:rsid w:val="005F53D9"/>
    <w:rsid w:val="00600931"/>
    <w:rsid w:val="00682DD0"/>
    <w:rsid w:val="006B0723"/>
    <w:rsid w:val="006B34A0"/>
    <w:rsid w:val="006C6139"/>
    <w:rsid w:val="006C7639"/>
    <w:rsid w:val="006D33AE"/>
    <w:rsid w:val="0076282D"/>
    <w:rsid w:val="00775CB9"/>
    <w:rsid w:val="007C3E84"/>
    <w:rsid w:val="008309C5"/>
    <w:rsid w:val="00880E3E"/>
    <w:rsid w:val="008C50B4"/>
    <w:rsid w:val="008C656C"/>
    <w:rsid w:val="00923729"/>
    <w:rsid w:val="00932080"/>
    <w:rsid w:val="00940A5D"/>
    <w:rsid w:val="009745AF"/>
    <w:rsid w:val="00A443D6"/>
    <w:rsid w:val="00A60D3B"/>
    <w:rsid w:val="00AE14C0"/>
    <w:rsid w:val="00B0049F"/>
    <w:rsid w:val="00B7723D"/>
    <w:rsid w:val="00B869D7"/>
    <w:rsid w:val="00BA1482"/>
    <w:rsid w:val="00BF699F"/>
    <w:rsid w:val="00C10BA9"/>
    <w:rsid w:val="00C47512"/>
    <w:rsid w:val="00C569D1"/>
    <w:rsid w:val="00C80CCE"/>
    <w:rsid w:val="00D74E26"/>
    <w:rsid w:val="00E23441"/>
    <w:rsid w:val="00ED32DF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C8F4"/>
  <w15:chartTrackingRefBased/>
  <w15:docId w15:val="{F0982078-078F-C347-B537-AC4C8460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08"/>
    <w:rPr>
      <w:rFonts w:ascii="Arial" w:eastAsia="SimSun" w:hAnsi="Arial" w:cs="Times New Roman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F08"/>
    <w:pPr>
      <w:keepNext/>
      <w:pageBreakBefore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F08"/>
    <w:pPr>
      <w:numPr>
        <w:ilvl w:val="1"/>
        <w:numId w:val="1"/>
      </w:numPr>
      <w:spacing w:before="480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3F08"/>
    <w:pPr>
      <w:numPr>
        <w:ilvl w:val="2"/>
        <w:numId w:val="1"/>
      </w:numPr>
      <w:spacing w:before="240" w:after="60" w:line="36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F08"/>
    <w:pPr>
      <w:keepNext/>
      <w:numPr>
        <w:ilvl w:val="3"/>
        <w:numId w:val="1"/>
      </w:numPr>
      <w:spacing w:before="100" w:beforeAutospacing="1" w:after="100" w:afterAutospacing="1" w:line="36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3F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3F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3F0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13F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3F0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F0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13F08"/>
    <w:rPr>
      <w:rFonts w:ascii="Arial" w:eastAsia="SimSun" w:hAnsi="Arial" w:cs="Arial"/>
      <w:b/>
      <w:bCs/>
      <w:sz w:val="21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13F08"/>
    <w:rPr>
      <w:rFonts w:ascii="Arial" w:eastAsia="SimSun" w:hAnsi="Arial" w:cs="Arial"/>
      <w:bCs/>
      <w:sz w:val="21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213F08"/>
    <w:rPr>
      <w:rFonts w:ascii="Arial" w:eastAsia="SimSun" w:hAnsi="Arial" w:cs="Times New Roman"/>
      <w:bCs/>
      <w:sz w:val="21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213F08"/>
    <w:rPr>
      <w:rFonts w:ascii="Arial" w:eastAsia="SimSun" w:hAnsi="Arial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213F08"/>
    <w:rPr>
      <w:rFonts w:ascii="Arial" w:eastAsia="SimSun" w:hAnsi="Arial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213F08"/>
    <w:rPr>
      <w:rFonts w:ascii="Arial" w:eastAsia="SimSun" w:hAnsi="Arial" w:cs="Times New Roman"/>
      <w:sz w:val="21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213F08"/>
    <w:rPr>
      <w:rFonts w:ascii="Arial" w:eastAsia="SimSun" w:hAnsi="Arial" w:cs="Times New Roman"/>
      <w:i/>
      <w:iCs/>
      <w:sz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213F08"/>
    <w:rPr>
      <w:rFonts w:ascii="Arial" w:eastAsia="SimSun" w:hAnsi="Arial" w:cs="Arial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1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F08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08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44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D6"/>
    <w:rPr>
      <w:rFonts w:ascii="Arial" w:eastAsia="SimSun" w:hAnsi="Arial" w:cs="Times New Roman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4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D6"/>
    <w:rPr>
      <w:rFonts w:ascii="Arial" w:eastAsia="SimSun" w:hAnsi="Arial" w:cs="Times New Roman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52C8E8146B479FB30F71A0200C76" ma:contentTypeVersion="12" ma:contentTypeDescription="Create a new document." ma:contentTypeScope="" ma:versionID="f08a6cc0a04fe1798fffc58005f5b68c">
  <xsd:schema xmlns:xsd="http://www.w3.org/2001/XMLSchema" xmlns:xs="http://www.w3.org/2001/XMLSchema" xmlns:p="http://schemas.microsoft.com/office/2006/metadata/properties" xmlns:ns2="ca0f7ee4-af1e-476c-beba-9b8f4e56c3a8" xmlns:ns3="9c0088dd-eb20-46c8-a13e-c2544a1ce933" targetNamespace="http://schemas.microsoft.com/office/2006/metadata/properties" ma:root="true" ma:fieldsID="df2ca3f96b5a643e4237bd7e75d2bd13" ns2:_="" ns3:_="">
    <xsd:import namespace="ca0f7ee4-af1e-476c-beba-9b8f4e56c3a8"/>
    <xsd:import namespace="9c0088dd-eb20-46c8-a13e-c2544a1ce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f7ee4-af1e-476c-beba-9b8f4e56c3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088dd-eb20-46c8-a13e-c2544a1ce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09945-A2C8-44C3-8C74-6BBC4D41E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f7ee4-af1e-476c-beba-9b8f4e56c3a8"/>
    <ds:schemaRef ds:uri="9c0088dd-eb20-46c8-a13e-c2544a1ce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7F74A-7264-4A54-B71F-E2D96B6EE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37C99-0244-4B39-8699-87D7C43DE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Cahill</dc:creator>
  <cp:keywords/>
  <dc:description/>
  <cp:lastModifiedBy>Jasmine.Ryan</cp:lastModifiedBy>
  <cp:revision>5</cp:revision>
  <cp:lastPrinted>2021-05-20T11:34:00Z</cp:lastPrinted>
  <dcterms:created xsi:type="dcterms:W3CDTF">2021-05-20T15:21:00Z</dcterms:created>
  <dcterms:modified xsi:type="dcterms:W3CDTF">2022-11-22T17:44:00Z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0x010100980252C8E8146B479FB30F71A0200C76</vt:lpwstr>
  </property>
</Properties>
</file>